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E3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高效办成退休“一件事”办事指南</w:t>
      </w:r>
    </w:p>
    <w:p w14:paraId="11FC51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适用对象：</w:t>
      </w:r>
      <w:r>
        <w:rPr>
          <w:rFonts w:hint="eastAsia" w:ascii="仿宋_GB2312" w:hAnsi="仿宋_GB2312" w:eastAsia="仿宋_GB2312" w:cs="仿宋_GB2312"/>
          <w:sz w:val="28"/>
          <w:szCs w:val="28"/>
        </w:rPr>
        <w:t>达到法定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退休年龄的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营子区内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企业</w:t>
      </w:r>
      <w:r>
        <w:rPr>
          <w:rFonts w:hint="eastAsia" w:ascii="仿宋_GB2312" w:hAnsi="仿宋_GB2312" w:eastAsia="仿宋_GB2312" w:cs="仿宋_GB2312"/>
          <w:sz w:val="28"/>
          <w:szCs w:val="28"/>
        </w:rPr>
        <w:t>参保人员或机关事业参保人员。</w:t>
      </w:r>
    </w:p>
    <w:p w14:paraId="646B93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outlineLvl w:val="0"/>
        <w:rPr>
          <w:rFonts w:ascii="黑体" w:hAnsi="黑体" w:eastAsia="黑体" w:cs="黑体"/>
          <w:sz w:val="7"/>
          <w:szCs w:val="7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二、法定依据：</w:t>
      </w:r>
    </w:p>
    <w:p w14:paraId="135F1B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《中华人民共和国社会保险法》</w:t>
      </w:r>
    </w:p>
    <w:p w14:paraId="614601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参加基本养老保险的个人，达到法定退休年龄时累计缴费满十五年的，按月领取基本养老金。</w:t>
      </w:r>
    </w:p>
    <w:p w14:paraId="32397A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关于工人退休、退职的暂行办法</w:t>
      </w:r>
    </w:p>
    <w:p w14:paraId="341629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全民所有制企业、事业单位和党政机关、群众团体的工人，符合下列条件之一的，应该退休。</w:t>
      </w:r>
    </w:p>
    <w:p w14:paraId="20DBCB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男年满六十周岁，女年满五十周岁，连续工龄满十年的。</w:t>
      </w:r>
    </w:p>
    <w:p w14:paraId="2E9212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从事井下、高空、高温、特别繁重体力劳动或者其他有害身体健康的工作，男年满五十五周岁、女年满四十五周岁，连续工龄满十年的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本项规定也适用于工作条件与工人相同的基层干部。</w:t>
      </w:r>
    </w:p>
    <w:p w14:paraId="045FF4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男年满五十周岁，女年满四十五周岁，连续工龄满十年，由医院证明，并经劳动鉴定委员会确认，完全丧失劳动能力的。</w:t>
      </w:r>
    </w:p>
    <w:p w14:paraId="1D8E0E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因工致残，完全丧失劳动能力的。</w:t>
      </w:r>
    </w:p>
    <w:p w14:paraId="6F9AFB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《社会保险经办条例》(中华人民共和国国务院令第765号)</w:t>
      </w:r>
    </w:p>
    <w:p w14:paraId="7ACD60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用人单位和个人应当按照国家规定，向社会保险经办机构提出领取基本养老金的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申请。社会保险经办机构应当自收到申请之日起20个工作日内办理完毕。</w:t>
      </w:r>
    </w:p>
    <w:p w14:paraId="0950E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textAlignment w:val="auto"/>
        <w:outlineLvl w:val="1"/>
        <w:rPr>
          <w:rFonts w:hint="eastAsia" w:ascii="仿宋_GB2312" w:hAnsi="仿宋_GB2312" w:eastAsia="楷体_GB2312" w:cs="仿宋_GB2312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highlight w:val="none"/>
          <w:lang w:val="en-US" w:eastAsia="zh-CN"/>
        </w:rPr>
        <w:t>三、受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highlight w:val="none"/>
        </w:rPr>
        <w:t>理条件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highlight w:val="none"/>
          <w:lang w:eastAsia="zh-CN"/>
        </w:rPr>
        <w:t>：</w:t>
      </w:r>
    </w:p>
    <w:p w14:paraId="2A317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</w:rPr>
        <w:t>企业(个人)退休“一件事”(正常退休)</w:t>
      </w:r>
    </w:p>
    <w:p w14:paraId="47FEB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1.企业参保人员达到法定退休年龄，男满60周岁、女干部(管理岗位女工人)满55周岁、女工人满50周岁、灵活就业女性参保人员满55周岁，累计缴费年限(含视同)满15年。</w:t>
      </w:r>
    </w:p>
    <w:p w14:paraId="28502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曾在原公有制企业、事业单位参保缴费满10年(其中实际缴费年限满5年)以上的女工人或原干部身份在现工人岗位连续工作满5年以上，后又按灵活就业人员参保的女性人员，可以选择50至55周岁之间任一周岁年龄享受基本养老保险待遇。</w:t>
      </w:r>
    </w:p>
    <w:p w14:paraId="0ED3A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3.曾在原公有制企业、事业单位参保缴费满10年(其中实际缴费年限满5年)以上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的女干部，在干部岗位因单位破产、改制解除劳动关系后满5年未实现再就业的，可以申请按照女工人的退休条件办理退休。 </w:t>
      </w:r>
    </w:p>
    <w:p w14:paraId="36938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情况属实，材料齐全，符合以下条件的：</w:t>
      </w:r>
    </w:p>
    <w:p w14:paraId="284FE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)不存在企业职工养老保险费欠费。</w:t>
      </w:r>
    </w:p>
    <w:p w14:paraId="026C4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)完成多重养老保险关系归并或城乡衔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 w14:paraId="28E8B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)达到法定退休年龄，累计缴费满15年。</w:t>
      </w:r>
    </w:p>
    <w:p w14:paraId="45F4B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)完成档案信息认定业务。</w:t>
      </w:r>
    </w:p>
    <w:p w14:paraId="62C5B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)在押服刑期间不能申请社会保险待遇。</w:t>
      </w:r>
    </w:p>
    <w:p w14:paraId="528F2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企业(个人)退休“一件事”(特殊工种提前退休)</w:t>
      </w:r>
    </w:p>
    <w:p w14:paraId="6005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按特殊工种退休条件办理退休的职工，男年满五十五周岁、女年满四十五周岁，从事高空、特别繁重体力劳动的必须在该工种岗位上工作累计满10年，从事井下、高温工作的必须在该工种岗位上工作累计满9年，从事其他有害身体健康工作的必须在该工种岗位上工作累计满8年。</w:t>
      </w:r>
    </w:p>
    <w:p w14:paraId="42303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参保人已办理提前退休审批手续，情况属实，材料齐全的。</w:t>
      </w:r>
    </w:p>
    <w:p w14:paraId="2C9D3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)不存在企业职工养老保险费欠费。</w:t>
      </w:r>
    </w:p>
    <w:p w14:paraId="2DBEF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)完成多重养老保险关系归并或城乡衔接。</w:t>
      </w:r>
    </w:p>
    <w:p w14:paraId="7E508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)提前退休的距退休年龄不超过5年(含5年),其中因病退休不超过10年(含10年)。</w:t>
      </w:r>
    </w:p>
    <w:p w14:paraId="58644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)在押服刑期间不能申请社会保险待遇。</w:t>
      </w:r>
    </w:p>
    <w:p w14:paraId="4F661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企业(个人)退休“一件事”(因病提前退休)</w:t>
      </w:r>
    </w:p>
    <w:p w14:paraId="508DF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男年满五十周岁，女年满四十五周岁，在国有企业、集体企业工作或曾在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有企</w:t>
      </w:r>
      <w:r>
        <w:rPr>
          <w:rFonts w:hint="eastAsia" w:ascii="仿宋_GB2312" w:hAnsi="仿宋_GB2312" w:eastAsia="仿宋_GB2312" w:cs="仿宋_GB2312"/>
          <w:sz w:val="28"/>
          <w:szCs w:val="28"/>
        </w:rPr>
        <w:t>业、集体企业工作满十年的参保人员，由劳动鉴定委员会按照《职工非因工伤残或因病丧失劳动能力程度鉴定标准(试行)》(劳社部发〔2002〕8号)进行因病(非因工负伤)劳动能力鉴定，符合完全丧失劳动能力标准。</w:t>
      </w:r>
    </w:p>
    <w:p w14:paraId="7E49E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参保人已办理提前退休审批手续，情况属实，材料齐全的。</w:t>
      </w:r>
    </w:p>
    <w:p w14:paraId="35936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)不存在企业职工养老保险费欠费。</w:t>
      </w:r>
    </w:p>
    <w:p w14:paraId="7F9E4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)完成多重养老保险关系归并或城乡衔接。</w:t>
      </w:r>
    </w:p>
    <w:p w14:paraId="790A3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)提前退休的距退休年龄不超过5年(含5年),其中因病退休不超过10年(含10年)。</w:t>
      </w:r>
    </w:p>
    <w:p w14:paraId="17FAB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)在押服刑期间不能申请社会保险待遇。</w:t>
      </w:r>
    </w:p>
    <w:p w14:paraId="3F209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企业(个人)退休“一件事”(无需确认待遇资格)</w:t>
      </w:r>
    </w:p>
    <w:p w14:paraId="5E9F8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1.企业参保人员达到法定退休年龄，男满60周岁、女干部(管理岗位女工人)满55周岁、女工人满50周岁、灵活就业女性参保人员满55周岁，累计缴费年限(含视同)满15年。</w:t>
      </w:r>
    </w:p>
    <w:p w14:paraId="53E6F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曾在原公有制企业、事业单位参保缴费满10年(其中实际缴费年限满5年)以上的女工人或原干部身份在现工人岗位连续工作满5年以上，后又按灵活就业人员参保的女性人员，可以选择50至55周岁之间任一周岁年龄享受基本养老保险待遇。</w:t>
      </w:r>
    </w:p>
    <w:p w14:paraId="4D159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3.曾在原公有制企业、事业单位参保缴费满10年(其中实际缴费年限满5年)以上的女干部，在干部岗位因单位破产、改制解除劳动关系后满5年未实现再就业的，可以申请按照女工人的退休条件办理退休。</w:t>
      </w:r>
    </w:p>
    <w:p w14:paraId="34B67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情况属实，材料齐全，符合以下条件的：</w:t>
      </w:r>
    </w:p>
    <w:p w14:paraId="6A67B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)不存在企业职工养老保险费欠费。</w:t>
      </w:r>
    </w:p>
    <w:p w14:paraId="1182F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)完成多重养老保险关系归并或城乡衔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 w14:paraId="3111F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)达到法定退休年龄，累计缴费满15年。</w:t>
      </w:r>
    </w:p>
    <w:p w14:paraId="4EE69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)在押</w:t>
      </w:r>
      <w:r>
        <w:rPr>
          <w:rFonts w:hint="eastAsia" w:ascii="仿宋_GB2312" w:hAnsi="仿宋_GB2312" w:eastAsia="仿宋_GB2312" w:cs="仿宋_GB2312"/>
          <w:sz w:val="28"/>
          <w:szCs w:val="28"/>
        </w:rPr>
        <w:t>服刑期间不能申请社会保险待遇。</w:t>
      </w:r>
    </w:p>
    <w:p w14:paraId="092DB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机关退休一件事(未完成视同缴费年限认定)</w:t>
      </w:r>
    </w:p>
    <w:p w14:paraId="40853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参加机关事业单位养老保险的人员在2014年9月30日前符合国家和省工龄政策规定计算的连续工龄(不含折算工龄),按照养老保险政策规定可视同缴费年限的工作年限(按月计算)。</w:t>
      </w:r>
    </w:p>
    <w:p w14:paraId="187DD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情况属实，材料齐全，符合以下条件的：</w:t>
      </w:r>
    </w:p>
    <w:p w14:paraId="739BC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)不存在社会保险费欠费的。</w:t>
      </w:r>
    </w:p>
    <w:p w14:paraId="7568B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)完成多重养老保险关系归并或城乡衔接。</w:t>
      </w:r>
    </w:p>
    <w:p w14:paraId="4E05A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)达到法定退休年龄且累计缴费满15年。</w:t>
      </w:r>
    </w:p>
    <w:p w14:paraId="1664D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)有视同缴费年限的，应当完成档案信息认定业务。</w:t>
      </w:r>
    </w:p>
    <w:p w14:paraId="46BF1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)服刑期间不能申请社会保险待遇。</w:t>
      </w:r>
    </w:p>
    <w:p w14:paraId="41891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机关</w:t>
      </w:r>
      <w:r>
        <w:rPr>
          <w:rFonts w:hint="eastAsia" w:ascii="仿宋_GB2312" w:hAnsi="仿宋_GB2312" w:eastAsia="仿宋_GB2312" w:cs="仿宋_GB2312"/>
          <w:sz w:val="28"/>
          <w:szCs w:val="28"/>
        </w:rPr>
        <w:t>退休一件事(已完成视同缴费年限认定)</w:t>
      </w:r>
    </w:p>
    <w:p w14:paraId="02C2E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参加机关事业单位养老保险的人员在2014年9月30日前符合国家和省工龄政策规定计算的连续工龄(不含折算工龄),按照养老保险政策规定可视同缴费年限的工作年限(按月计算)。</w:t>
      </w:r>
    </w:p>
    <w:p w14:paraId="342FB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情况属实，材料齐全，符合以下条件的：</w:t>
      </w:r>
    </w:p>
    <w:p w14:paraId="5A636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)不存在社会保险费欠费的。</w:t>
      </w:r>
    </w:p>
    <w:p w14:paraId="626EF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)完成多重养老保险关系归并或城乡衔接。</w:t>
      </w:r>
    </w:p>
    <w:p w14:paraId="77007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)达到法定退休年龄且累计缴费满15年。</w:t>
      </w:r>
    </w:p>
    <w:p w14:paraId="11AE9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)有视同缴费年限的，应当完成档案信息认定业务。</w:t>
      </w:r>
    </w:p>
    <w:p w14:paraId="42C05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服刑期间不能申请社会保险待遇。</w:t>
      </w:r>
    </w:p>
    <w:p w14:paraId="31DA5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黑体" w:eastAsia="仿宋_GB2312" w:cs="黑体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办理时限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黑体" w:eastAsia="仿宋_GB2312" w:cs="黑体"/>
          <w:sz w:val="28"/>
          <w:szCs w:val="28"/>
        </w:rPr>
        <w:t>法定办结时限43个工作日</w:t>
      </w:r>
      <w:r>
        <w:rPr>
          <w:rFonts w:hint="eastAsia" w:ascii="仿宋_GB2312" w:hAnsi="黑体" w:eastAsia="仿宋_GB2312" w:cs="黑体"/>
          <w:sz w:val="28"/>
          <w:szCs w:val="28"/>
          <w:lang w:eastAsia="zh-CN"/>
        </w:rPr>
        <w:t>；</w:t>
      </w:r>
      <w:r>
        <w:rPr>
          <w:rFonts w:hint="eastAsia" w:ascii="仿宋_GB2312" w:hAnsi="黑体" w:eastAsia="仿宋_GB2312" w:cs="黑体"/>
          <w:sz w:val="28"/>
          <w:szCs w:val="28"/>
        </w:rPr>
        <w:t>承诺办结时限10个工作日</w:t>
      </w:r>
      <w:r>
        <w:rPr>
          <w:rFonts w:hint="eastAsia" w:ascii="仿宋_GB2312" w:hAnsi="黑体" w:eastAsia="仿宋_GB2312" w:cs="黑体"/>
          <w:sz w:val="28"/>
          <w:szCs w:val="28"/>
          <w:lang w:eastAsia="zh-CN"/>
        </w:rPr>
        <w:t>。</w:t>
      </w:r>
    </w:p>
    <w:p w14:paraId="45C01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1"/>
        <w:rPr>
          <w:rFonts w:hint="eastAsia" w:ascii="仿宋_GB2312" w:hAnsi="黑体" w:eastAsia="仿宋_GB2312" w:cs="黑体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五、办公时间：</w:t>
      </w:r>
      <w:r>
        <w:rPr>
          <w:rFonts w:hint="eastAsia" w:ascii="仿宋_GB2312" w:hAnsi="黑体" w:eastAsia="仿宋_GB2312" w:cs="黑体"/>
          <w:sz w:val="28"/>
          <w:szCs w:val="28"/>
          <w:lang w:val="en-US" w:eastAsia="zh-CN"/>
        </w:rPr>
        <w:t>周一至周五：秋冬春季（9月1日-5月31日）上午8:30-12:00，下午13:30-17:30；夏季（6月1日-8月31日）上午8:30-12:00，下午14:30-17:30；法定节假日除外。</w:t>
      </w:r>
    </w:p>
    <w:p w14:paraId="3BFF4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0"/>
        <w:rPr>
          <w:rFonts w:hint="eastAsia" w:ascii="仿宋_GB2312" w:hAnsi="黑体" w:eastAsia="仿宋_GB2312" w:cs="黑体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六、是否收费：</w:t>
      </w:r>
      <w:r>
        <w:rPr>
          <w:rFonts w:hint="eastAsia" w:ascii="仿宋_GB2312" w:hAnsi="黑体" w:eastAsia="仿宋_GB2312" w:cs="黑体"/>
          <w:sz w:val="28"/>
          <w:szCs w:val="28"/>
          <w:lang w:val="en-US" w:eastAsia="zh-CN"/>
        </w:rPr>
        <w:t>否</w:t>
      </w:r>
    </w:p>
    <w:p w14:paraId="243FA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0"/>
        <w:rPr>
          <w:rFonts w:hint="eastAsia" w:ascii="仿宋_GB2312" w:hAnsi="黑体" w:eastAsia="仿宋_GB2312" w:cs="黑体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七、是否网办</w:t>
      </w:r>
      <w:r>
        <w:rPr>
          <w:rFonts w:hint="eastAsia" w:ascii="仿宋_GB2312" w:hAnsi="黑体" w:eastAsia="仿宋_GB2312" w:cs="黑体"/>
          <w:sz w:val="28"/>
          <w:szCs w:val="28"/>
          <w:lang w:val="en-US" w:eastAsia="zh-CN"/>
        </w:rPr>
        <w:t>：是</w:t>
      </w:r>
    </w:p>
    <w:p w14:paraId="770AA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u w:val="none"/>
          <w:lang w:val="en-US" w:eastAsia="zh-CN"/>
        </w:rPr>
        <w:t>八、办理地点：</w:t>
      </w:r>
      <w:r>
        <w:rPr>
          <w:rFonts w:hint="eastAsia" w:ascii="仿宋_GB2312" w:hAnsi="黑体" w:eastAsia="仿宋_GB2312" w:cs="黑体"/>
          <w:sz w:val="28"/>
          <w:szCs w:val="28"/>
          <w:highlight w:val="none"/>
          <w:u w:val="none"/>
          <w:lang w:val="en-US" w:eastAsia="zh-CN"/>
        </w:rPr>
        <w:t>鹰手营子矿区数据和政务服务局综合窗口。</w:t>
      </w:r>
    </w:p>
    <w:p w14:paraId="5A56B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0"/>
        <w:rPr>
          <w:rFonts w:hint="eastAsia" w:ascii="仿宋_GB2312" w:hAnsi="黑体" w:eastAsia="仿宋_GB2312" w:cs="黑体"/>
          <w:sz w:val="28"/>
          <w:szCs w:val="28"/>
          <w:highlight w:val="yellow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u w:val="none"/>
          <w:lang w:val="en-US" w:eastAsia="zh-CN"/>
        </w:rPr>
        <w:t>九：交通指引：乘坐801到创业小区站点向北走300米</w:t>
      </w:r>
      <w:r>
        <w:rPr>
          <w:rFonts w:hint="eastAsia" w:ascii="仿宋_GB2312" w:hAnsi="黑体" w:eastAsia="仿宋_GB2312" w:cs="黑体"/>
          <w:sz w:val="28"/>
          <w:szCs w:val="28"/>
          <w:highlight w:val="none"/>
          <w:u w:val="none"/>
          <w:lang w:val="en-US" w:eastAsia="zh-CN"/>
        </w:rPr>
        <w:t>鹰手营子矿区东环路创业小区底商。</w:t>
      </w:r>
    </w:p>
    <w:p w14:paraId="18A0D9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0"/>
        <w:rPr>
          <w:rFonts w:hint="default" w:ascii="仿宋_GB2312" w:hAnsi="黑体" w:eastAsia="仿宋_GB2312" w:cs="黑体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十、咨询电话：</w:t>
      </w:r>
      <w:r>
        <w:rPr>
          <w:rFonts w:hint="eastAsia" w:ascii="仿宋_GB2312" w:hAnsi="黑体" w:eastAsia="仿宋_GB2312" w:cs="黑体"/>
          <w:sz w:val="28"/>
          <w:szCs w:val="28"/>
          <w:lang w:val="en-US" w:eastAsia="zh-CN"/>
        </w:rPr>
        <w:t>0314-5018775</w:t>
      </w:r>
      <w:bookmarkStart w:id="0" w:name="_GoBack"/>
      <w:bookmarkEnd w:id="0"/>
    </w:p>
    <w:p w14:paraId="1702E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1"/>
        <w:rPr>
          <w:rFonts w:hint="default" w:ascii="仿宋_GB2312" w:hAnsi="黑体" w:eastAsia="仿宋_GB2312" w:cs="黑体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十一、投诉电话：</w:t>
      </w:r>
      <w:r>
        <w:rPr>
          <w:rFonts w:hint="eastAsia" w:ascii="仿宋_GB2312" w:hAnsi="黑体" w:eastAsia="仿宋_GB2312" w:cs="黑体"/>
          <w:sz w:val="28"/>
          <w:szCs w:val="28"/>
          <w:lang w:val="en-US" w:eastAsia="zh-CN"/>
        </w:rPr>
        <w:t>0314-5018676</w:t>
      </w:r>
    </w:p>
    <w:p w14:paraId="097FAD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firstLine="562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十二、申报材料：</w:t>
      </w:r>
    </w:p>
    <w:tbl>
      <w:tblPr>
        <w:tblStyle w:val="27"/>
        <w:tblW w:w="105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2700"/>
        <w:gridCol w:w="5775"/>
        <w:gridCol w:w="1305"/>
      </w:tblGrid>
      <w:tr w14:paraId="71872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1" w:type="dxa"/>
            <w:vAlign w:val="top"/>
          </w:tcPr>
          <w:p w14:paraId="43F2A8DE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21" w:lineRule="auto"/>
              <w:jc w:val="center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序号</w:t>
            </w:r>
          </w:p>
        </w:tc>
        <w:tc>
          <w:tcPr>
            <w:tcW w:w="2700" w:type="dxa"/>
            <w:vAlign w:val="top"/>
          </w:tcPr>
          <w:p w14:paraId="211AD1FB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21" w:lineRule="auto"/>
              <w:ind w:left="215" w:firstLine="944" w:firstLineChars="400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内容</w:t>
            </w:r>
          </w:p>
        </w:tc>
        <w:tc>
          <w:tcPr>
            <w:tcW w:w="5775" w:type="dxa"/>
            <w:vAlign w:val="top"/>
          </w:tcPr>
          <w:p w14:paraId="07704F13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21" w:lineRule="auto"/>
              <w:ind w:left="215" w:firstLine="1888" w:firstLineChars="800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附件材料</w:t>
            </w:r>
          </w:p>
        </w:tc>
        <w:tc>
          <w:tcPr>
            <w:tcW w:w="1305" w:type="dxa"/>
            <w:vAlign w:val="top"/>
          </w:tcPr>
          <w:p w14:paraId="743D1570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21" w:lineRule="auto"/>
              <w:ind w:left="215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材料形式</w:t>
            </w:r>
          </w:p>
        </w:tc>
      </w:tr>
      <w:tr w14:paraId="604BE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731" w:type="dxa"/>
            <w:vAlign w:val="top"/>
          </w:tcPr>
          <w:p w14:paraId="0A063BEC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left="215"/>
              <w:jc w:val="center"/>
              <w:textAlignment w:val="auto"/>
              <w:rPr>
                <w:spacing w:val="-2"/>
                <w:sz w:val="24"/>
                <w:szCs w:val="24"/>
              </w:rPr>
            </w:pPr>
          </w:p>
          <w:p w14:paraId="0C2DF908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jc w:val="center"/>
              <w:textAlignment w:val="auto"/>
              <w:rPr>
                <w:rFonts w:hint="eastAsia" w:eastAsia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0" w:type="dxa"/>
            <w:vAlign w:val="top"/>
          </w:tcPr>
          <w:p w14:paraId="0A50B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</w:pPr>
          </w:p>
          <w:p w14:paraId="3A1A25F2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firstLine="472" w:firstLineChars="200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企业(个人)退休</w:t>
            </w:r>
          </w:p>
          <w:p w14:paraId="268F86AA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“一件事”(正常退休)</w:t>
            </w:r>
          </w:p>
        </w:tc>
        <w:tc>
          <w:tcPr>
            <w:tcW w:w="5775" w:type="dxa"/>
            <w:vAlign w:val="top"/>
          </w:tcPr>
          <w:p w14:paraId="37BCEC78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260" w:lineRule="exact"/>
              <w:ind w:left="215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1.个人(代办人)社保卡或居民身份证(申请提取公积金的必须提供居民身份证)</w:t>
            </w:r>
          </w:p>
          <w:p w14:paraId="3CA3726D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260" w:lineRule="exact"/>
              <w:ind w:left="215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2.职工档案关键页及档案以外的原始举证材料 </w:t>
            </w:r>
          </w:p>
          <w:p w14:paraId="77E67DD9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260" w:lineRule="exact"/>
              <w:ind w:left="215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3.I类银行卡(提取公积金需要提供)</w:t>
            </w:r>
          </w:p>
        </w:tc>
        <w:tc>
          <w:tcPr>
            <w:tcW w:w="1305" w:type="dxa"/>
            <w:vAlign w:val="top"/>
          </w:tcPr>
          <w:p w14:paraId="5AE59A54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firstLine="236" w:firstLineChars="100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电子图片</w:t>
            </w:r>
          </w:p>
        </w:tc>
      </w:tr>
      <w:tr w14:paraId="0BEE6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9" w:hRule="atLeast"/>
        </w:trPr>
        <w:tc>
          <w:tcPr>
            <w:tcW w:w="731" w:type="dxa"/>
            <w:vAlign w:val="top"/>
          </w:tcPr>
          <w:p w14:paraId="6357FDF1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left="215"/>
              <w:jc w:val="center"/>
              <w:textAlignment w:val="auto"/>
              <w:rPr>
                <w:spacing w:val="-2"/>
                <w:sz w:val="24"/>
                <w:szCs w:val="24"/>
              </w:rPr>
            </w:pPr>
          </w:p>
          <w:p w14:paraId="19A29610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left="215"/>
              <w:jc w:val="center"/>
              <w:textAlignment w:val="auto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</w:p>
          <w:p w14:paraId="288F1000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jc w:val="center"/>
              <w:textAlignment w:val="auto"/>
              <w:rPr>
                <w:rFonts w:hint="eastAsia" w:eastAsia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00" w:type="dxa"/>
            <w:vAlign w:val="top"/>
          </w:tcPr>
          <w:p w14:paraId="454CADD0">
            <w:pPr>
              <w:jc w:val="both"/>
            </w:pPr>
          </w:p>
          <w:p w14:paraId="25EF2B6B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firstLine="236" w:firstLineChars="100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企业(个人)退休</w:t>
            </w:r>
          </w:p>
          <w:p w14:paraId="748F7F5B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firstLine="236" w:firstLineChars="100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“一件事”</w:t>
            </w:r>
          </w:p>
          <w:p w14:paraId="20E22ADB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firstLine="236" w:firstLineChars="100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(特殊工种提前退休 )</w:t>
            </w:r>
          </w:p>
        </w:tc>
        <w:tc>
          <w:tcPr>
            <w:tcW w:w="5775" w:type="dxa"/>
            <w:vAlign w:val="top"/>
          </w:tcPr>
          <w:p w14:paraId="6A8FA217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260" w:lineRule="exact"/>
              <w:ind w:left="215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1.个人(代办人)社保卡或居民身份证(申请提取公积金的必须提供居民身份证)</w:t>
            </w:r>
          </w:p>
          <w:p w14:paraId="673D41CD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260" w:lineRule="exact"/>
              <w:ind w:left="215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2.职工档案关键页及档案以外的原始举证材料 </w:t>
            </w:r>
          </w:p>
          <w:p w14:paraId="19B58EE1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260" w:lineRule="exact"/>
              <w:ind w:left="215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3.职工申请和单位公示结果</w:t>
            </w:r>
          </w:p>
          <w:p w14:paraId="0B48078E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260" w:lineRule="exact"/>
              <w:ind w:left="215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4.I类银行卡(提取公积金需要提供)</w:t>
            </w:r>
          </w:p>
        </w:tc>
        <w:tc>
          <w:tcPr>
            <w:tcW w:w="1305" w:type="dxa"/>
            <w:vAlign w:val="top"/>
          </w:tcPr>
          <w:p w14:paraId="1D9728FD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left="215"/>
              <w:jc w:val="both"/>
              <w:textAlignment w:val="auto"/>
              <w:rPr>
                <w:spacing w:val="-2"/>
                <w:sz w:val="24"/>
                <w:szCs w:val="24"/>
              </w:rPr>
            </w:pPr>
          </w:p>
          <w:p w14:paraId="523E4CC3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firstLine="236" w:firstLineChars="100"/>
              <w:jc w:val="both"/>
              <w:textAlignment w:val="auto"/>
              <w:rPr>
                <w:spacing w:val="-2"/>
                <w:sz w:val="24"/>
                <w:szCs w:val="24"/>
              </w:rPr>
            </w:pPr>
          </w:p>
          <w:p w14:paraId="20F8198D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firstLine="236" w:firstLineChars="100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电子图片</w:t>
            </w:r>
          </w:p>
        </w:tc>
      </w:tr>
      <w:tr w14:paraId="5DE22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731" w:type="dxa"/>
            <w:vAlign w:val="top"/>
          </w:tcPr>
          <w:p w14:paraId="28023FD1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jc w:val="center"/>
              <w:textAlignment w:val="auto"/>
              <w:rPr>
                <w:spacing w:val="-2"/>
                <w:sz w:val="24"/>
                <w:szCs w:val="24"/>
              </w:rPr>
            </w:pPr>
          </w:p>
          <w:p w14:paraId="199549F0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jc w:val="center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700" w:type="dxa"/>
            <w:vAlign w:val="top"/>
          </w:tcPr>
          <w:p w14:paraId="0E6BC23F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企业(个人)退休</w:t>
            </w:r>
          </w:p>
          <w:p w14:paraId="53AF1365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“一件事”</w:t>
            </w:r>
          </w:p>
          <w:p w14:paraId="2D52AC3F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left="215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(因病提前退休)</w:t>
            </w:r>
          </w:p>
        </w:tc>
        <w:tc>
          <w:tcPr>
            <w:tcW w:w="5775" w:type="dxa"/>
            <w:vAlign w:val="top"/>
          </w:tcPr>
          <w:p w14:paraId="5A1BBB47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260" w:lineRule="exact"/>
              <w:ind w:firstLine="236" w:firstLineChars="100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1.个人(代办人)社保卡或居民身份证(申请提取公积金的必须提供居民身份证)</w:t>
            </w:r>
          </w:p>
          <w:p w14:paraId="23F33305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260" w:lineRule="exact"/>
              <w:ind w:left="215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2.企业养老保险参保人员因病提前退休核准表 </w:t>
            </w:r>
          </w:p>
          <w:p w14:paraId="179FF799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260" w:lineRule="exact"/>
              <w:ind w:left="215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3.I类银行卡(提取公积金需要提供)</w:t>
            </w:r>
          </w:p>
        </w:tc>
        <w:tc>
          <w:tcPr>
            <w:tcW w:w="1305" w:type="dxa"/>
            <w:vAlign w:val="top"/>
          </w:tcPr>
          <w:p w14:paraId="62BF30CF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left="215"/>
              <w:jc w:val="both"/>
              <w:textAlignment w:val="auto"/>
              <w:rPr>
                <w:spacing w:val="-2"/>
                <w:sz w:val="24"/>
                <w:szCs w:val="24"/>
              </w:rPr>
            </w:pPr>
          </w:p>
          <w:p w14:paraId="0DFB73E7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firstLine="236" w:firstLineChars="100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电子图片</w:t>
            </w:r>
          </w:p>
        </w:tc>
      </w:tr>
      <w:tr w14:paraId="0111B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731" w:type="dxa"/>
            <w:vAlign w:val="top"/>
          </w:tcPr>
          <w:p w14:paraId="49F7FB9B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left="215"/>
              <w:jc w:val="center"/>
              <w:textAlignment w:val="auto"/>
              <w:rPr>
                <w:spacing w:val="-2"/>
                <w:sz w:val="24"/>
                <w:szCs w:val="24"/>
              </w:rPr>
            </w:pPr>
          </w:p>
          <w:p w14:paraId="363A744C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jc w:val="center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700" w:type="dxa"/>
            <w:vAlign w:val="top"/>
          </w:tcPr>
          <w:p w14:paraId="769940CB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firstLine="236" w:firstLineChars="100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企业(个人)退休</w:t>
            </w:r>
          </w:p>
          <w:p w14:paraId="107B03BD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firstLine="236" w:firstLineChars="100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“一件事”</w:t>
            </w:r>
          </w:p>
          <w:p w14:paraId="003CF0C7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firstLine="236" w:firstLineChars="100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(无需确认待遇资格 )</w:t>
            </w:r>
          </w:p>
        </w:tc>
        <w:tc>
          <w:tcPr>
            <w:tcW w:w="5775" w:type="dxa"/>
            <w:vAlign w:val="top"/>
          </w:tcPr>
          <w:p w14:paraId="6AE68C81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260" w:lineRule="exact"/>
              <w:ind w:left="215"/>
              <w:jc w:val="both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1.个人(代办人)社保卡或居民身份证(申请提取公积金的必须提供居民身份证)</w:t>
            </w:r>
          </w:p>
          <w:p w14:paraId="0D679614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260" w:lineRule="exact"/>
              <w:ind w:left="215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2.I类银行卡(提取公积金需要提供)</w:t>
            </w:r>
          </w:p>
        </w:tc>
        <w:tc>
          <w:tcPr>
            <w:tcW w:w="1305" w:type="dxa"/>
            <w:vAlign w:val="top"/>
          </w:tcPr>
          <w:p w14:paraId="5663EE5F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left="215"/>
              <w:jc w:val="both"/>
              <w:textAlignment w:val="auto"/>
              <w:rPr>
                <w:spacing w:val="-2"/>
                <w:sz w:val="24"/>
                <w:szCs w:val="24"/>
              </w:rPr>
            </w:pPr>
          </w:p>
          <w:p w14:paraId="49B124F4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firstLine="236" w:firstLineChars="100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电子图片</w:t>
            </w:r>
          </w:p>
        </w:tc>
      </w:tr>
      <w:tr w14:paraId="552E3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731" w:type="dxa"/>
            <w:vAlign w:val="top"/>
          </w:tcPr>
          <w:p w14:paraId="4F35CCFC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firstLine="472" w:firstLineChars="200"/>
              <w:jc w:val="center"/>
              <w:textAlignment w:val="auto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</w:p>
          <w:p w14:paraId="45EBB3EC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firstLine="472" w:firstLineChars="200"/>
              <w:jc w:val="center"/>
              <w:textAlignment w:val="auto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</w:p>
          <w:p w14:paraId="548780D5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jc w:val="center"/>
              <w:textAlignment w:val="auto"/>
              <w:rPr>
                <w:rFonts w:hint="eastAsia" w:eastAsia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00" w:type="dxa"/>
            <w:vAlign w:val="top"/>
          </w:tcPr>
          <w:p w14:paraId="5D2C6E59">
            <w:pPr>
              <w:jc w:val="both"/>
            </w:pPr>
          </w:p>
          <w:p w14:paraId="5694360D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机关事业单位</w:t>
            </w:r>
          </w:p>
          <w:p w14:paraId="1B4B4C7C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left="215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退休“一件事”</w:t>
            </w:r>
          </w:p>
          <w:p w14:paraId="445F7740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left="215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(已完成视同缴费年限认定)</w:t>
            </w:r>
          </w:p>
        </w:tc>
        <w:tc>
          <w:tcPr>
            <w:tcW w:w="5775" w:type="dxa"/>
            <w:vAlign w:val="top"/>
          </w:tcPr>
          <w:p w14:paraId="14AD3760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260" w:lineRule="exact"/>
              <w:ind w:left="215"/>
              <w:jc w:val="both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1.个人(代办人)社保卡或居民身份证(申请提取公积金的必须提供居民身份证)</w:t>
            </w:r>
          </w:p>
          <w:p w14:paraId="6588E7AA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260" w:lineRule="exact"/>
              <w:ind w:left="215"/>
              <w:jc w:val="both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2.机关事业参保人员视同缴费年限认定表 </w:t>
            </w:r>
          </w:p>
          <w:p w14:paraId="47CFCCA4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260" w:lineRule="exact"/>
              <w:ind w:left="215"/>
              <w:jc w:val="both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3.退休审批手续</w:t>
            </w:r>
          </w:p>
          <w:p w14:paraId="0CD0667F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260" w:lineRule="exact"/>
              <w:ind w:left="215"/>
              <w:jc w:val="both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4.退休前最后一次职务升降工资审批方案</w:t>
            </w:r>
          </w:p>
          <w:p w14:paraId="4B223DFF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260" w:lineRule="exact"/>
              <w:ind w:firstLine="236" w:firstLineChars="100"/>
              <w:jc w:val="both"/>
              <w:textAlignment w:val="auto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5.I类银行卡(提取公积金需要提供)</w:t>
            </w:r>
          </w:p>
        </w:tc>
        <w:tc>
          <w:tcPr>
            <w:tcW w:w="1305" w:type="dxa"/>
            <w:vAlign w:val="top"/>
          </w:tcPr>
          <w:p w14:paraId="7897D4DF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left="215"/>
              <w:jc w:val="both"/>
              <w:textAlignment w:val="auto"/>
              <w:rPr>
                <w:spacing w:val="-2"/>
                <w:sz w:val="24"/>
                <w:szCs w:val="24"/>
              </w:rPr>
            </w:pPr>
          </w:p>
          <w:p w14:paraId="6C2D4D8D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left="215"/>
              <w:jc w:val="both"/>
              <w:textAlignment w:val="auto"/>
              <w:rPr>
                <w:spacing w:val="-2"/>
                <w:sz w:val="24"/>
                <w:szCs w:val="24"/>
              </w:rPr>
            </w:pPr>
          </w:p>
          <w:p w14:paraId="188BA9E1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left="215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电子图片</w:t>
            </w:r>
          </w:p>
        </w:tc>
      </w:tr>
      <w:tr w14:paraId="6053B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</w:trPr>
        <w:tc>
          <w:tcPr>
            <w:tcW w:w="731" w:type="dxa"/>
            <w:vAlign w:val="top"/>
          </w:tcPr>
          <w:p w14:paraId="7C80018C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left="215"/>
              <w:jc w:val="center"/>
              <w:textAlignment w:val="auto"/>
              <w:rPr>
                <w:spacing w:val="-2"/>
                <w:sz w:val="24"/>
                <w:szCs w:val="24"/>
              </w:rPr>
            </w:pPr>
          </w:p>
          <w:p w14:paraId="3BE2348A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left="215"/>
              <w:jc w:val="center"/>
              <w:textAlignment w:val="auto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</w:p>
          <w:p w14:paraId="0878D871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jc w:val="center"/>
              <w:textAlignment w:val="auto"/>
              <w:rPr>
                <w:rFonts w:hint="eastAsia" w:eastAsia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00" w:type="dxa"/>
            <w:vAlign w:val="top"/>
          </w:tcPr>
          <w:p w14:paraId="4A421B90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left="215"/>
              <w:jc w:val="both"/>
              <w:textAlignment w:val="auto"/>
              <w:rPr>
                <w:spacing w:val="-2"/>
                <w:sz w:val="24"/>
                <w:szCs w:val="24"/>
              </w:rPr>
            </w:pPr>
          </w:p>
          <w:p w14:paraId="14AD6746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left="215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机关事业单位</w:t>
            </w:r>
          </w:p>
          <w:p w14:paraId="6177CB90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left="215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退休“一件事”</w:t>
            </w:r>
          </w:p>
          <w:p w14:paraId="4F05D7A3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left="215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(未完成视同 缴费年限认定)</w:t>
            </w:r>
          </w:p>
        </w:tc>
        <w:tc>
          <w:tcPr>
            <w:tcW w:w="5775" w:type="dxa"/>
            <w:vAlign w:val="top"/>
          </w:tcPr>
          <w:p w14:paraId="51BF8355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260" w:lineRule="exact"/>
              <w:ind w:left="215"/>
              <w:jc w:val="both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.个人(代办人)社保卡或居民身份证(申请提取公积金的必须提供居民身份证)</w:t>
            </w:r>
          </w:p>
          <w:p w14:paraId="45402CA1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260" w:lineRule="exact"/>
              <w:ind w:left="215"/>
              <w:jc w:val="both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2.退休人员人事档案关键页及档案以外的原始举证材料</w:t>
            </w:r>
          </w:p>
          <w:p w14:paraId="578411A7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260" w:lineRule="exact"/>
              <w:ind w:left="215"/>
              <w:jc w:val="both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3.退休审批手续</w:t>
            </w:r>
          </w:p>
          <w:p w14:paraId="7722E541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260" w:lineRule="exact"/>
              <w:ind w:left="215"/>
              <w:jc w:val="both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4.退休前最后一次职务升降工资审批方案</w:t>
            </w:r>
          </w:p>
          <w:p w14:paraId="39746228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260" w:lineRule="exact"/>
              <w:ind w:left="215"/>
              <w:jc w:val="both"/>
              <w:textAlignment w:val="auto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5.I类银行卡(提取公积金需要提供)</w:t>
            </w:r>
          </w:p>
        </w:tc>
        <w:tc>
          <w:tcPr>
            <w:tcW w:w="1305" w:type="dxa"/>
            <w:vAlign w:val="top"/>
          </w:tcPr>
          <w:p w14:paraId="76FC6D23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left="215"/>
              <w:jc w:val="both"/>
              <w:textAlignment w:val="auto"/>
              <w:rPr>
                <w:spacing w:val="-2"/>
                <w:sz w:val="24"/>
                <w:szCs w:val="24"/>
              </w:rPr>
            </w:pPr>
          </w:p>
          <w:p w14:paraId="449FD9FC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left="215"/>
              <w:jc w:val="both"/>
              <w:textAlignment w:val="auto"/>
              <w:rPr>
                <w:spacing w:val="-2"/>
                <w:sz w:val="24"/>
                <w:szCs w:val="24"/>
              </w:rPr>
            </w:pPr>
          </w:p>
          <w:p w14:paraId="3AF659F8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00" w:lineRule="exact"/>
              <w:ind w:firstLine="236" w:firstLineChars="100"/>
              <w:jc w:val="both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电子图片</w:t>
            </w:r>
          </w:p>
        </w:tc>
      </w:tr>
    </w:tbl>
    <w:p w14:paraId="420BE7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0"/>
          <w:szCs w:val="30"/>
          <w:highlight w:val="none"/>
          <w:u w:val="single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0"/>
          <w:szCs w:val="30"/>
          <w:highlight w:val="none"/>
          <w:u w:val="single"/>
          <w:lang w:val="en-US" w:eastAsia="zh-CN"/>
        </w:rPr>
        <w:t>十三、联办表单</w:t>
      </w:r>
    </w:p>
    <w:p w14:paraId="7024B37E">
      <w:pPr>
        <w:pStyle w:val="2"/>
        <w:spacing w:before="209" w:line="219" w:lineRule="auto"/>
        <w:ind w:left="580" w:firstLine="1470" w:firstLineChars="400"/>
        <w:jc w:val="both"/>
        <w:rPr>
          <w:sz w:val="39"/>
          <w:szCs w:val="39"/>
        </w:rPr>
      </w:pPr>
      <w:r>
        <w:rPr>
          <w:rFonts w:hint="eastAsia"/>
          <w:b/>
          <w:bCs/>
          <w:spacing w:val="-12"/>
          <w:sz w:val="39"/>
          <w:szCs w:val="39"/>
          <w:lang w:val="en-US" w:eastAsia="zh-CN"/>
        </w:rPr>
        <w:t>营子区</w:t>
      </w:r>
      <w:r>
        <w:rPr>
          <w:b/>
          <w:bCs/>
          <w:spacing w:val="-12"/>
          <w:sz w:val="39"/>
          <w:szCs w:val="39"/>
        </w:rPr>
        <w:t>高效办成退休“一件事”联办申请表</w:t>
      </w:r>
    </w:p>
    <w:tbl>
      <w:tblPr>
        <w:tblStyle w:val="27"/>
        <w:tblpPr w:leftFromText="180" w:rightFromText="180" w:vertAnchor="text" w:horzAnchor="page" w:tblpX="1561" w:tblpY="212"/>
        <w:tblOverlap w:val="never"/>
        <w:tblW w:w="89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870"/>
        <w:gridCol w:w="1629"/>
        <w:gridCol w:w="115"/>
        <w:gridCol w:w="1503"/>
        <w:gridCol w:w="2021"/>
      </w:tblGrid>
      <w:tr w14:paraId="3D1C2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4" w:hRule="atLeast"/>
        </w:trPr>
        <w:tc>
          <w:tcPr>
            <w:tcW w:w="1812" w:type="dxa"/>
            <w:vMerge w:val="restart"/>
            <w:tcBorders>
              <w:bottom w:val="nil"/>
            </w:tcBorders>
            <w:vAlign w:val="top"/>
          </w:tcPr>
          <w:p w14:paraId="4407F2D1">
            <w:pPr>
              <w:spacing w:line="267" w:lineRule="auto"/>
              <w:rPr>
                <w:rFonts w:ascii="Arial"/>
                <w:sz w:val="21"/>
              </w:rPr>
            </w:pPr>
          </w:p>
          <w:p w14:paraId="2BB0AB70">
            <w:pPr>
              <w:spacing w:line="267" w:lineRule="auto"/>
              <w:rPr>
                <w:rFonts w:ascii="Arial"/>
                <w:sz w:val="21"/>
              </w:rPr>
            </w:pPr>
          </w:p>
          <w:p w14:paraId="3EC07E60">
            <w:pPr>
              <w:spacing w:line="267" w:lineRule="auto"/>
              <w:rPr>
                <w:rFonts w:ascii="Arial"/>
                <w:sz w:val="21"/>
              </w:rPr>
            </w:pPr>
          </w:p>
          <w:p w14:paraId="18BFBD01">
            <w:pPr>
              <w:spacing w:line="267" w:lineRule="auto"/>
              <w:rPr>
                <w:rFonts w:ascii="Arial"/>
                <w:sz w:val="21"/>
              </w:rPr>
            </w:pPr>
          </w:p>
          <w:p w14:paraId="6E4730EB">
            <w:pPr>
              <w:spacing w:line="268" w:lineRule="auto"/>
              <w:rPr>
                <w:rFonts w:ascii="Arial"/>
                <w:sz w:val="21"/>
              </w:rPr>
            </w:pPr>
          </w:p>
          <w:p w14:paraId="15C98264">
            <w:pPr>
              <w:spacing w:line="268" w:lineRule="auto"/>
              <w:rPr>
                <w:rFonts w:ascii="Arial"/>
                <w:sz w:val="21"/>
              </w:rPr>
            </w:pPr>
          </w:p>
          <w:p w14:paraId="01A96F62">
            <w:pPr>
              <w:pStyle w:val="26"/>
              <w:spacing w:before="68" w:line="219" w:lineRule="auto"/>
              <w:ind w:left="19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基本信息</w:t>
            </w:r>
          </w:p>
        </w:tc>
        <w:tc>
          <w:tcPr>
            <w:tcW w:w="1870" w:type="dxa"/>
            <w:vAlign w:val="top"/>
          </w:tcPr>
          <w:p w14:paraId="520DCE6B">
            <w:pPr>
              <w:pStyle w:val="26"/>
              <w:spacing w:before="84" w:line="220" w:lineRule="auto"/>
              <w:ind w:left="45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单位名称</w:t>
            </w:r>
          </w:p>
        </w:tc>
        <w:tc>
          <w:tcPr>
            <w:tcW w:w="5268" w:type="dxa"/>
            <w:gridSpan w:val="4"/>
            <w:vAlign w:val="top"/>
          </w:tcPr>
          <w:p w14:paraId="72868008">
            <w:pPr>
              <w:rPr>
                <w:rFonts w:ascii="Arial"/>
                <w:sz w:val="21"/>
              </w:rPr>
            </w:pPr>
          </w:p>
        </w:tc>
      </w:tr>
      <w:tr w14:paraId="13F20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0" w:hRule="atLeast"/>
        </w:trPr>
        <w:tc>
          <w:tcPr>
            <w:tcW w:w="1812" w:type="dxa"/>
            <w:vMerge w:val="continue"/>
            <w:tcBorders>
              <w:top w:val="nil"/>
              <w:bottom w:val="nil"/>
            </w:tcBorders>
            <w:vAlign w:val="top"/>
          </w:tcPr>
          <w:p w14:paraId="206279B1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2FE150A7">
            <w:pPr>
              <w:pStyle w:val="26"/>
              <w:spacing w:before="88" w:line="219" w:lineRule="auto"/>
              <w:ind w:left="3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统一社会信用代码</w:t>
            </w:r>
          </w:p>
        </w:tc>
        <w:tc>
          <w:tcPr>
            <w:tcW w:w="1629" w:type="dxa"/>
            <w:vAlign w:val="top"/>
          </w:tcPr>
          <w:p w14:paraId="13321366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 w14:paraId="47DBB5A5">
            <w:pPr>
              <w:pStyle w:val="26"/>
              <w:spacing w:before="89" w:line="219" w:lineRule="auto"/>
              <w:ind w:left="176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个人养老编号</w:t>
            </w:r>
          </w:p>
        </w:tc>
        <w:tc>
          <w:tcPr>
            <w:tcW w:w="2021" w:type="dxa"/>
            <w:vAlign w:val="top"/>
          </w:tcPr>
          <w:p w14:paraId="4D1C1E4C">
            <w:pPr>
              <w:rPr>
                <w:rFonts w:ascii="Arial"/>
                <w:sz w:val="21"/>
              </w:rPr>
            </w:pPr>
          </w:p>
        </w:tc>
      </w:tr>
      <w:tr w14:paraId="5B86B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812" w:type="dxa"/>
            <w:vMerge w:val="continue"/>
            <w:tcBorders>
              <w:top w:val="nil"/>
              <w:bottom w:val="nil"/>
            </w:tcBorders>
            <w:vAlign w:val="top"/>
          </w:tcPr>
          <w:p w14:paraId="553D43C0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23EC9D44">
            <w:pPr>
              <w:pStyle w:val="26"/>
              <w:spacing w:before="89" w:line="219" w:lineRule="auto"/>
              <w:ind w:left="661"/>
              <w:rPr>
                <w:sz w:val="21"/>
                <w:szCs w:val="21"/>
              </w:rPr>
            </w:pPr>
            <w:r>
              <w:rPr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629" w:type="dxa"/>
            <w:vAlign w:val="top"/>
          </w:tcPr>
          <w:p w14:paraId="3402C108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 w14:paraId="31AB0D23">
            <w:pPr>
              <w:pStyle w:val="26"/>
              <w:spacing w:before="89" w:line="219" w:lineRule="auto"/>
              <w:ind w:left="3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证件号码</w:t>
            </w:r>
          </w:p>
        </w:tc>
        <w:tc>
          <w:tcPr>
            <w:tcW w:w="2021" w:type="dxa"/>
            <w:vAlign w:val="top"/>
          </w:tcPr>
          <w:p w14:paraId="358E2345">
            <w:pPr>
              <w:rPr>
                <w:rFonts w:ascii="Arial"/>
                <w:sz w:val="21"/>
              </w:rPr>
            </w:pPr>
          </w:p>
        </w:tc>
      </w:tr>
      <w:tr w14:paraId="70CE5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812" w:type="dxa"/>
            <w:vMerge w:val="continue"/>
            <w:tcBorders>
              <w:top w:val="nil"/>
              <w:bottom w:val="nil"/>
            </w:tcBorders>
            <w:vAlign w:val="top"/>
          </w:tcPr>
          <w:p w14:paraId="1AD3EF0E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1E405E64">
            <w:pPr>
              <w:pStyle w:val="26"/>
              <w:spacing w:before="81" w:line="220" w:lineRule="auto"/>
              <w:ind w:left="661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性别</w:t>
            </w:r>
          </w:p>
        </w:tc>
        <w:tc>
          <w:tcPr>
            <w:tcW w:w="1629" w:type="dxa"/>
            <w:vAlign w:val="top"/>
          </w:tcPr>
          <w:p w14:paraId="1A1AF349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 w14:paraId="63C6C68E">
            <w:pPr>
              <w:pStyle w:val="26"/>
              <w:spacing w:before="81" w:line="220" w:lineRule="auto"/>
              <w:ind w:left="386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出生日期</w:t>
            </w:r>
          </w:p>
        </w:tc>
        <w:tc>
          <w:tcPr>
            <w:tcW w:w="2021" w:type="dxa"/>
            <w:vAlign w:val="top"/>
          </w:tcPr>
          <w:p w14:paraId="1A75D0E8">
            <w:pPr>
              <w:rPr>
                <w:rFonts w:ascii="Arial"/>
                <w:sz w:val="21"/>
              </w:rPr>
            </w:pPr>
          </w:p>
        </w:tc>
      </w:tr>
      <w:tr w14:paraId="64EBC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12" w:type="dxa"/>
            <w:vMerge w:val="continue"/>
            <w:tcBorders>
              <w:top w:val="nil"/>
              <w:bottom w:val="nil"/>
            </w:tcBorders>
            <w:vAlign w:val="top"/>
          </w:tcPr>
          <w:p w14:paraId="66802322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7B754A44">
            <w:pPr>
              <w:pStyle w:val="26"/>
              <w:spacing w:before="59" w:line="219" w:lineRule="auto"/>
              <w:ind w:left="45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户籍地址</w:t>
            </w:r>
          </w:p>
        </w:tc>
        <w:tc>
          <w:tcPr>
            <w:tcW w:w="5268" w:type="dxa"/>
            <w:gridSpan w:val="4"/>
            <w:vAlign w:val="top"/>
          </w:tcPr>
          <w:p w14:paraId="115EF72E">
            <w:pPr>
              <w:rPr>
                <w:rFonts w:ascii="Arial"/>
                <w:sz w:val="21"/>
              </w:rPr>
            </w:pPr>
          </w:p>
        </w:tc>
      </w:tr>
      <w:tr w14:paraId="65E4B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12" w:type="dxa"/>
            <w:vMerge w:val="continue"/>
            <w:tcBorders>
              <w:top w:val="nil"/>
              <w:bottom w:val="nil"/>
            </w:tcBorders>
            <w:vAlign w:val="top"/>
          </w:tcPr>
          <w:p w14:paraId="717F10C5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6CBD9B2E">
            <w:pPr>
              <w:pStyle w:val="26"/>
              <w:spacing w:before="63" w:line="217" w:lineRule="auto"/>
              <w:ind w:left="45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联系地址</w:t>
            </w:r>
          </w:p>
        </w:tc>
        <w:tc>
          <w:tcPr>
            <w:tcW w:w="5268" w:type="dxa"/>
            <w:gridSpan w:val="4"/>
            <w:vAlign w:val="top"/>
          </w:tcPr>
          <w:p w14:paraId="1923836B">
            <w:pPr>
              <w:rPr>
                <w:rFonts w:ascii="Arial"/>
                <w:sz w:val="21"/>
              </w:rPr>
            </w:pPr>
          </w:p>
        </w:tc>
      </w:tr>
      <w:tr w14:paraId="5DF05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12" w:type="dxa"/>
            <w:vMerge w:val="continue"/>
            <w:tcBorders>
              <w:top w:val="nil"/>
              <w:bottom w:val="nil"/>
            </w:tcBorders>
            <w:vAlign w:val="top"/>
          </w:tcPr>
          <w:p w14:paraId="36EC0E8F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4F843FEE">
            <w:pPr>
              <w:pStyle w:val="26"/>
              <w:spacing w:before="90" w:line="219" w:lineRule="auto"/>
              <w:ind w:left="45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邮政编码</w:t>
            </w:r>
          </w:p>
        </w:tc>
        <w:tc>
          <w:tcPr>
            <w:tcW w:w="1629" w:type="dxa"/>
            <w:vAlign w:val="top"/>
          </w:tcPr>
          <w:p w14:paraId="706C435C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 w14:paraId="1F719942">
            <w:pPr>
              <w:pStyle w:val="26"/>
              <w:spacing w:before="93" w:line="221" w:lineRule="auto"/>
              <w:ind w:left="596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电话</w:t>
            </w:r>
          </w:p>
        </w:tc>
        <w:tc>
          <w:tcPr>
            <w:tcW w:w="2021" w:type="dxa"/>
            <w:vAlign w:val="top"/>
          </w:tcPr>
          <w:p w14:paraId="25D1F6BE">
            <w:pPr>
              <w:rPr>
                <w:rFonts w:ascii="Arial"/>
                <w:sz w:val="21"/>
              </w:rPr>
            </w:pPr>
          </w:p>
        </w:tc>
      </w:tr>
      <w:tr w14:paraId="31E8F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812" w:type="dxa"/>
            <w:vMerge w:val="continue"/>
            <w:tcBorders>
              <w:top w:val="nil"/>
              <w:bottom w:val="nil"/>
            </w:tcBorders>
            <w:vAlign w:val="top"/>
          </w:tcPr>
          <w:p w14:paraId="31C55875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61393872">
            <w:pPr>
              <w:pStyle w:val="26"/>
              <w:spacing w:before="111" w:line="220" w:lineRule="auto"/>
              <w:ind w:left="24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参加工作时间</w:t>
            </w:r>
          </w:p>
        </w:tc>
        <w:tc>
          <w:tcPr>
            <w:tcW w:w="1629" w:type="dxa"/>
            <w:vAlign w:val="top"/>
          </w:tcPr>
          <w:p w14:paraId="1DC9479B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 w14:paraId="3EB4EFB6">
            <w:pPr>
              <w:pStyle w:val="26"/>
              <w:spacing w:before="110" w:line="219" w:lineRule="auto"/>
              <w:ind w:left="386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退休类别</w:t>
            </w:r>
          </w:p>
        </w:tc>
        <w:tc>
          <w:tcPr>
            <w:tcW w:w="2021" w:type="dxa"/>
            <w:vAlign w:val="top"/>
          </w:tcPr>
          <w:p w14:paraId="3CED2A54">
            <w:pPr>
              <w:rPr>
                <w:rFonts w:ascii="Arial"/>
                <w:sz w:val="21"/>
              </w:rPr>
            </w:pPr>
          </w:p>
        </w:tc>
      </w:tr>
      <w:tr w14:paraId="78DEE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12" w:type="dxa"/>
            <w:vMerge w:val="continue"/>
            <w:tcBorders>
              <w:top w:val="nil"/>
            </w:tcBorders>
            <w:vAlign w:val="top"/>
          </w:tcPr>
          <w:p w14:paraId="757CD98C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2B7ECFCE">
            <w:pPr>
              <w:pStyle w:val="26"/>
              <w:spacing w:before="160" w:line="219" w:lineRule="auto"/>
              <w:ind w:left="451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退休时间</w:t>
            </w:r>
          </w:p>
        </w:tc>
        <w:tc>
          <w:tcPr>
            <w:tcW w:w="1629" w:type="dxa"/>
            <w:vAlign w:val="top"/>
          </w:tcPr>
          <w:p w14:paraId="4762E019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 w14:paraId="0DCD2A6E">
            <w:pPr>
              <w:pStyle w:val="26"/>
              <w:spacing w:before="41" w:line="210" w:lineRule="auto"/>
              <w:ind w:left="386" w:right="180" w:hanging="2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养老保险待遇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开始时间</w:t>
            </w:r>
          </w:p>
        </w:tc>
        <w:tc>
          <w:tcPr>
            <w:tcW w:w="2021" w:type="dxa"/>
            <w:vAlign w:val="top"/>
          </w:tcPr>
          <w:p w14:paraId="0EE22E7D">
            <w:pPr>
              <w:rPr>
                <w:rFonts w:ascii="Arial"/>
                <w:sz w:val="21"/>
              </w:rPr>
            </w:pPr>
          </w:p>
        </w:tc>
      </w:tr>
      <w:tr w14:paraId="40127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812" w:type="dxa"/>
            <w:vAlign w:val="top"/>
          </w:tcPr>
          <w:p w14:paraId="3F9F3318">
            <w:pPr>
              <w:pStyle w:val="26"/>
              <w:spacing w:before="68" w:line="219" w:lineRule="auto"/>
              <w:jc w:val="center"/>
              <w:rPr>
                <w:spacing w:val="10"/>
                <w:sz w:val="21"/>
                <w:szCs w:val="21"/>
              </w:rPr>
            </w:pPr>
          </w:p>
          <w:p w14:paraId="17BAD707">
            <w:pPr>
              <w:pStyle w:val="26"/>
              <w:spacing w:before="68" w:line="219" w:lineRule="auto"/>
              <w:jc w:val="center"/>
              <w:rPr>
                <w:spacing w:val="10"/>
                <w:sz w:val="21"/>
                <w:szCs w:val="21"/>
              </w:rPr>
            </w:pPr>
          </w:p>
          <w:p w14:paraId="34981DBA">
            <w:pPr>
              <w:pStyle w:val="26"/>
              <w:spacing w:before="68"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申办项目</w:t>
            </w:r>
          </w:p>
        </w:tc>
        <w:tc>
          <w:tcPr>
            <w:tcW w:w="3614" w:type="dxa"/>
            <w:gridSpan w:val="3"/>
            <w:tcBorders>
              <w:right w:val="nil"/>
            </w:tcBorders>
            <w:vAlign w:val="top"/>
          </w:tcPr>
          <w:p w14:paraId="0C64DE28">
            <w:pPr>
              <w:pStyle w:val="26"/>
              <w:spacing w:before="130" w:line="219" w:lineRule="auto"/>
              <w:ind w:left="64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□领取基本养老保险待遇资格确认</w:t>
            </w:r>
          </w:p>
          <w:p w14:paraId="535BA318">
            <w:pPr>
              <w:pStyle w:val="26"/>
              <w:spacing w:before="22" w:line="219" w:lineRule="auto"/>
              <w:ind w:left="64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□因病提前退休核准</w:t>
            </w:r>
          </w:p>
          <w:p w14:paraId="569BBB36">
            <w:pPr>
              <w:pStyle w:val="26"/>
              <w:spacing w:line="218" w:lineRule="auto"/>
              <w:ind w:left="62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口基本养老保险视同缴费年限认定</w:t>
            </w:r>
          </w:p>
          <w:p w14:paraId="420DD086">
            <w:pPr>
              <w:pStyle w:val="26"/>
              <w:spacing w:before="42" w:line="219" w:lineRule="auto"/>
              <w:ind w:left="6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□离休退休提取住房公积金</w:t>
            </w:r>
          </w:p>
        </w:tc>
        <w:tc>
          <w:tcPr>
            <w:tcW w:w="3524" w:type="dxa"/>
            <w:gridSpan w:val="2"/>
            <w:tcBorders>
              <w:left w:val="nil"/>
            </w:tcBorders>
            <w:vAlign w:val="top"/>
          </w:tcPr>
          <w:p w14:paraId="654265E8">
            <w:pPr>
              <w:pStyle w:val="26"/>
              <w:spacing w:before="131" w:line="219" w:lineRule="auto"/>
              <w:ind w:left="1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□特殊工种提前退休核准</w:t>
            </w:r>
          </w:p>
          <w:p w14:paraId="694CD9C7">
            <w:pPr>
              <w:pStyle w:val="26"/>
              <w:spacing w:before="20" w:line="219" w:lineRule="auto"/>
              <w:ind w:left="1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□养老保险待遇核定发放</w:t>
            </w:r>
          </w:p>
          <w:p w14:paraId="536F9BDA">
            <w:pPr>
              <w:pStyle w:val="26"/>
              <w:spacing w:line="218" w:lineRule="auto"/>
              <w:ind w:left="10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口基本医疗保险视同缴费年限核定</w:t>
            </w:r>
          </w:p>
        </w:tc>
      </w:tr>
      <w:tr w14:paraId="15031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812" w:type="dxa"/>
            <w:vMerge w:val="restart"/>
            <w:tcBorders>
              <w:bottom w:val="nil"/>
            </w:tcBorders>
            <w:vAlign w:val="top"/>
          </w:tcPr>
          <w:p w14:paraId="246E62A3">
            <w:pPr>
              <w:pStyle w:val="26"/>
              <w:spacing w:before="68" w:line="219" w:lineRule="auto"/>
              <w:jc w:val="center"/>
              <w:rPr>
                <w:spacing w:val="-7"/>
                <w:sz w:val="21"/>
                <w:szCs w:val="21"/>
              </w:rPr>
            </w:pPr>
          </w:p>
          <w:p w14:paraId="3FB2DB2C">
            <w:pPr>
              <w:pStyle w:val="26"/>
              <w:spacing w:before="68"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退休基本信息</w:t>
            </w:r>
          </w:p>
        </w:tc>
        <w:tc>
          <w:tcPr>
            <w:tcW w:w="7138" w:type="dxa"/>
            <w:gridSpan w:val="5"/>
            <w:vAlign w:val="top"/>
          </w:tcPr>
          <w:p w14:paraId="3DDAF3EA">
            <w:pPr>
              <w:pStyle w:val="26"/>
              <w:spacing w:before="242" w:line="229" w:lineRule="auto"/>
              <w:ind w:left="43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正常退休是否需要待遇资格确认：  口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是</w:t>
            </w:r>
            <w:r>
              <w:rPr>
                <w:spacing w:val="9"/>
                <w:sz w:val="21"/>
                <w:szCs w:val="21"/>
              </w:rPr>
              <w:t xml:space="preserve">     </w:t>
            </w:r>
            <w:r>
              <w:rPr>
                <w:spacing w:val="-4"/>
                <w:sz w:val="21"/>
                <w:szCs w:val="21"/>
              </w:rPr>
              <w:t>□</w:t>
            </w:r>
            <w:r>
              <w:rPr>
                <w:spacing w:val="-32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否</w:t>
            </w:r>
          </w:p>
        </w:tc>
      </w:tr>
      <w:tr w14:paraId="536A1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12" w:type="dxa"/>
            <w:vMerge w:val="continue"/>
            <w:tcBorders>
              <w:top w:val="nil"/>
            </w:tcBorders>
            <w:vAlign w:val="top"/>
          </w:tcPr>
          <w:p w14:paraId="1E4DD90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38" w:type="dxa"/>
            <w:gridSpan w:val="5"/>
            <w:vAlign w:val="top"/>
          </w:tcPr>
          <w:p w14:paraId="62CB4622">
            <w:pPr>
              <w:pStyle w:val="26"/>
              <w:spacing w:before="253" w:line="228" w:lineRule="auto"/>
              <w:ind w:left="43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特殊退休类别：□特殊工种提前退休   </w:t>
            </w:r>
            <w:r>
              <w:rPr>
                <w:spacing w:val="1"/>
                <w:position w:val="-1"/>
                <w:sz w:val="21"/>
                <w:szCs w:val="21"/>
              </w:rPr>
              <w:t>□因病提前退休</w:t>
            </w:r>
          </w:p>
        </w:tc>
      </w:tr>
      <w:tr w14:paraId="119CD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1812" w:type="dxa"/>
            <w:vAlign w:val="top"/>
          </w:tcPr>
          <w:p w14:paraId="65350A52"/>
          <w:p w14:paraId="68009282"/>
          <w:p w14:paraId="3B2842ED">
            <w:pPr>
              <w:jc w:val="center"/>
            </w:pPr>
            <w:r>
              <w:t>养老保险待遇</w:t>
            </w:r>
          </w:p>
          <w:p w14:paraId="60557B7B">
            <w:pPr>
              <w:jc w:val="center"/>
              <w:rPr>
                <w:sz w:val="21"/>
                <w:szCs w:val="21"/>
              </w:rPr>
            </w:pPr>
            <w:r>
              <w:t>申领人账号信息</w:t>
            </w:r>
          </w:p>
        </w:tc>
        <w:tc>
          <w:tcPr>
            <w:tcW w:w="7138" w:type="dxa"/>
            <w:gridSpan w:val="5"/>
            <w:vAlign w:val="top"/>
          </w:tcPr>
          <w:p w14:paraId="7324BFA8">
            <w:pPr>
              <w:pStyle w:val="26"/>
              <w:spacing w:before="265" w:line="220" w:lineRule="auto"/>
              <w:ind w:firstLine="206" w:firstLineChars="10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户名：</w:t>
            </w:r>
          </w:p>
          <w:p w14:paraId="6E169F3F">
            <w:pPr>
              <w:pStyle w:val="26"/>
              <w:spacing w:before="29" w:line="229" w:lineRule="auto"/>
              <w:ind w:right="5369" w:firstLine="208" w:firstLineChars="10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开户银行</w:t>
            </w: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名</w:t>
            </w:r>
            <w:r>
              <w:rPr>
                <w:spacing w:val="-1"/>
                <w:sz w:val="21"/>
                <w:szCs w:val="21"/>
              </w:rPr>
              <w:t>称：</w:t>
            </w:r>
          </w:p>
          <w:p w14:paraId="63CF6B75">
            <w:pPr>
              <w:pStyle w:val="26"/>
              <w:spacing w:before="29" w:line="229" w:lineRule="auto"/>
              <w:ind w:right="5369" w:firstLine="208" w:firstLineChars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银行账号：</w:t>
            </w:r>
          </w:p>
        </w:tc>
      </w:tr>
      <w:tr w14:paraId="450C9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1812" w:type="dxa"/>
            <w:vAlign w:val="top"/>
          </w:tcPr>
          <w:p w14:paraId="11F00322">
            <w:pPr>
              <w:spacing w:line="434" w:lineRule="auto"/>
              <w:jc w:val="center"/>
              <w:rPr>
                <w:rFonts w:ascii="Arial"/>
                <w:sz w:val="21"/>
              </w:rPr>
            </w:pPr>
          </w:p>
          <w:p w14:paraId="1788783B">
            <w:pPr>
              <w:pStyle w:val="26"/>
              <w:spacing w:before="69" w:line="219" w:lineRule="auto"/>
              <w:ind w:left="35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公积金(个人</w:t>
            </w:r>
          </w:p>
          <w:p w14:paraId="715AEBB7">
            <w:pPr>
              <w:pStyle w:val="26"/>
              <w:spacing w:before="20"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申报此栏无需</w:t>
            </w:r>
          </w:p>
          <w:p w14:paraId="72B838A9">
            <w:pPr>
              <w:pStyle w:val="26"/>
              <w:spacing w:before="21" w:line="220" w:lineRule="auto"/>
              <w:ind w:left="345"/>
              <w:jc w:val="center"/>
              <w:rPr>
                <w:sz w:val="21"/>
                <w:szCs w:val="21"/>
              </w:rPr>
            </w:pPr>
            <w:r>
              <w:rPr>
                <w:spacing w:val="16"/>
                <w:sz w:val="21"/>
                <w:szCs w:val="21"/>
              </w:rPr>
              <w:t>填写)</w:t>
            </w:r>
          </w:p>
        </w:tc>
        <w:tc>
          <w:tcPr>
            <w:tcW w:w="7138" w:type="dxa"/>
            <w:gridSpan w:val="5"/>
            <w:vAlign w:val="top"/>
          </w:tcPr>
          <w:p w14:paraId="07F109B8">
            <w:pPr>
              <w:pStyle w:val="26"/>
              <w:spacing w:before="234" w:line="219" w:lineRule="auto"/>
              <w:ind w:left="4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办理机构：</w:t>
            </w:r>
          </w:p>
          <w:p w14:paraId="2E699914">
            <w:pPr>
              <w:pStyle w:val="26"/>
              <w:spacing w:before="21" w:line="219" w:lineRule="auto"/>
              <w:ind w:left="4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单位获取离退休职工本人授权后方可代办离退休提取住房公积金</w:t>
            </w:r>
          </w:p>
          <w:p w14:paraId="3EE5F95A">
            <w:pPr>
              <w:pStyle w:val="26"/>
              <w:spacing w:before="32" w:line="219" w:lineRule="auto"/>
              <w:ind w:left="92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□承诺已获取授权</w:t>
            </w:r>
          </w:p>
          <w:p w14:paraId="45CF603E">
            <w:pPr>
              <w:pStyle w:val="26"/>
              <w:spacing w:before="20" w:line="229" w:lineRule="auto"/>
              <w:ind w:right="3870" w:firstLine="416" w:firstLineChars="200"/>
              <w:rPr>
                <w:spacing w:val="10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I类银行卡开户银行名称：</w:t>
            </w:r>
            <w:r>
              <w:rPr>
                <w:spacing w:val="10"/>
                <w:sz w:val="21"/>
                <w:szCs w:val="21"/>
              </w:rPr>
              <w:t xml:space="preserve"> </w:t>
            </w:r>
          </w:p>
          <w:p w14:paraId="060A9164">
            <w:pPr>
              <w:pStyle w:val="26"/>
              <w:spacing w:before="20" w:line="229" w:lineRule="auto"/>
              <w:ind w:left="921" w:right="3870" w:firstLine="5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银行账号：</w:t>
            </w:r>
          </w:p>
        </w:tc>
      </w:tr>
      <w:tr w14:paraId="5F95E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8950" w:type="dxa"/>
            <w:gridSpan w:val="6"/>
            <w:vAlign w:val="top"/>
          </w:tcPr>
          <w:p w14:paraId="07FAA453">
            <w:pPr>
              <w:spacing w:line="280" w:lineRule="auto"/>
              <w:rPr>
                <w:rFonts w:ascii="Arial"/>
                <w:sz w:val="21"/>
              </w:rPr>
            </w:pPr>
          </w:p>
          <w:p w14:paraId="7ADDBD9E">
            <w:pPr>
              <w:spacing w:line="281" w:lineRule="auto"/>
              <w:rPr>
                <w:rFonts w:ascii="Arial"/>
                <w:sz w:val="21"/>
              </w:rPr>
            </w:pPr>
          </w:p>
          <w:p w14:paraId="2CAC8CDA">
            <w:pPr>
              <w:pStyle w:val="26"/>
              <w:spacing w:before="68" w:line="219" w:lineRule="auto"/>
              <w:ind w:left="408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申办人承诺上传材料和填报内容完整、真实、准确。如有不实，愿承担相应法律责任。</w:t>
            </w:r>
          </w:p>
          <w:p w14:paraId="7AB70155">
            <w:pPr>
              <w:pStyle w:val="26"/>
              <w:spacing w:before="304" w:line="227" w:lineRule="auto"/>
              <w:ind w:left="8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申办人或单位签章：</w:t>
            </w:r>
            <w:r>
              <w:rPr>
                <w:spacing w:val="3"/>
                <w:sz w:val="21"/>
                <w:szCs w:val="21"/>
              </w:rPr>
              <w:t xml:space="preserve">                     </w:t>
            </w:r>
            <w:r>
              <w:rPr>
                <w:spacing w:val="-1"/>
                <w:sz w:val="21"/>
                <w:szCs w:val="21"/>
              </w:rPr>
              <w:t>申办日期：  年</w:t>
            </w:r>
            <w:r>
              <w:rPr>
                <w:spacing w:val="15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月</w:t>
            </w:r>
            <w:r>
              <w:rPr>
                <w:spacing w:val="31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日</w:t>
            </w:r>
          </w:p>
        </w:tc>
      </w:tr>
    </w:tbl>
    <w:p w14:paraId="0B0B2F93">
      <w:pPr>
        <w:spacing w:before="90"/>
      </w:pPr>
    </w:p>
    <w:p w14:paraId="16D3C7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hAnsi="微软雅黑" w:eastAsia="仿宋_GB2312" w:cs="仿宋_GB2312"/>
          <w:color w:val="333333"/>
          <w:kern w:val="0"/>
          <w:sz w:val="30"/>
          <w:szCs w:val="30"/>
          <w:highlight w:val="red"/>
        </w:rPr>
      </w:pPr>
    </w:p>
    <w:p w14:paraId="4E8D47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  <w:lang w:val="en-US" w:eastAsia="zh-CN" w:bidi="ar-SA"/>
        </w:rPr>
      </w:pPr>
    </w:p>
    <w:p w14:paraId="4C8680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  <w:lang w:val="en-US" w:eastAsia="zh-CN" w:bidi="ar-SA"/>
        </w:rPr>
      </w:pPr>
    </w:p>
    <w:p w14:paraId="0F0CC6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  <w:lang w:val="en-US" w:eastAsia="zh-CN" w:bidi="ar-SA"/>
        </w:rPr>
      </w:pPr>
    </w:p>
    <w:p w14:paraId="7B30DF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  <w:lang w:val="en-US" w:eastAsia="zh-CN" w:bidi="ar-SA"/>
        </w:rPr>
      </w:pPr>
    </w:p>
    <w:p w14:paraId="45038C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  <w:lang w:val="en-US" w:eastAsia="zh-CN" w:bidi="ar-SA"/>
        </w:rPr>
      </w:pPr>
    </w:p>
    <w:p w14:paraId="6AA532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  <w:lang w:val="en-US" w:eastAsia="zh-CN" w:bidi="ar-SA"/>
        </w:rPr>
      </w:pPr>
    </w:p>
    <w:p w14:paraId="4502AA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  <w:lang w:val="en-US" w:eastAsia="zh-CN" w:bidi="ar-SA"/>
        </w:rPr>
      </w:pPr>
    </w:p>
    <w:p w14:paraId="0BE63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  <w:lang w:val="en-US" w:eastAsia="zh-CN" w:bidi="ar-SA"/>
        </w:rPr>
      </w:pPr>
    </w:p>
    <w:p w14:paraId="433B16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  <w:lang w:val="en-US" w:eastAsia="zh-CN" w:bidi="ar-SA"/>
        </w:rPr>
      </w:pPr>
    </w:p>
    <w:p w14:paraId="6AFCC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  <w:lang w:val="en-US" w:eastAsia="zh-CN" w:bidi="ar-SA"/>
        </w:rPr>
      </w:pPr>
    </w:p>
    <w:p w14:paraId="7667EF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  <w:lang w:val="en-US" w:eastAsia="zh-CN" w:bidi="ar-SA"/>
        </w:rPr>
      </w:pPr>
    </w:p>
    <w:p w14:paraId="76FE6A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  <w:lang w:val="en-US" w:eastAsia="zh-CN" w:bidi="ar-SA"/>
        </w:rPr>
      </w:pPr>
    </w:p>
    <w:p w14:paraId="61CB76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  <w:lang w:val="en-US" w:eastAsia="zh-CN" w:bidi="ar-SA"/>
        </w:rPr>
      </w:pPr>
    </w:p>
    <w:p w14:paraId="4CBD8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  <w:lang w:val="en-US" w:eastAsia="zh-CN" w:bidi="ar-SA"/>
        </w:rPr>
      </w:pPr>
    </w:p>
    <w:p w14:paraId="42B6FA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  <w:lang w:val="en-US" w:eastAsia="zh-CN" w:bidi="ar-SA"/>
        </w:rPr>
      </w:pPr>
    </w:p>
    <w:p w14:paraId="13F4A3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  <w:lang w:val="en-US" w:eastAsia="zh-CN" w:bidi="ar-SA"/>
        </w:rPr>
      </w:pPr>
    </w:p>
    <w:p w14:paraId="474792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  <w:lang w:val="en-US" w:eastAsia="zh-CN" w:bidi="ar-SA"/>
        </w:rPr>
      </w:pPr>
    </w:p>
    <w:p w14:paraId="4FED31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  <w:lang w:val="en-US" w:eastAsia="zh-CN" w:bidi="ar-SA"/>
        </w:rPr>
      </w:pPr>
    </w:p>
    <w:p w14:paraId="66ECC9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  <w:lang w:val="en-US" w:eastAsia="zh-CN" w:bidi="ar-SA"/>
        </w:rPr>
      </w:pPr>
    </w:p>
    <w:p w14:paraId="2F208B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  <w:lang w:val="en-US" w:eastAsia="zh-CN" w:bidi="ar-SA"/>
        </w:rPr>
      </w:pPr>
    </w:p>
    <w:p w14:paraId="457C3A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ascii="仿宋_GB2312" w:hAnsi="微软雅黑" w:eastAsia="仿宋_GB2312" w:cs="仿宋_GB2312"/>
          <w:b/>
          <w:bCs/>
          <w:color w:val="333333"/>
          <w:kern w:val="0"/>
          <w:sz w:val="30"/>
          <w:szCs w:val="30"/>
          <w:highlight w:val="none"/>
          <w:u w:val="single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0"/>
          <w:szCs w:val="30"/>
          <w:u w:val="single"/>
          <w:lang w:val="en-US" w:eastAsia="zh-CN" w:bidi="ar-SA"/>
        </w:rPr>
        <w:t>十四、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u w:val="single"/>
          <w:lang w:val="en-US" w:eastAsia="zh-CN"/>
        </w:rPr>
        <w:t>办事流程</w:t>
      </w:r>
      <w:r>
        <w:rPr>
          <w:rFonts w:ascii="仿宋_GB2312" w:hAnsi="微软雅黑" w:eastAsia="仿宋_GB2312" w:cs="仿宋_GB2312"/>
          <w:b/>
          <w:bCs/>
          <w:color w:val="333333"/>
          <w:kern w:val="0"/>
          <w:sz w:val="30"/>
          <w:szCs w:val="30"/>
          <w:highlight w:val="none"/>
          <w:u w:val="single"/>
        </w:rPr>
        <w:t>：</w:t>
      </w:r>
    </w:p>
    <w:p w14:paraId="51B1BC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0"/>
          <w:szCs w:val="30"/>
          <w:lang w:val="en-US" w:eastAsia="zh-CN"/>
        </w:rPr>
      </w:pPr>
    </w:p>
    <w:p w14:paraId="567AFE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101600</wp:posOffset>
                </wp:positionV>
                <wp:extent cx="6710680" cy="2857500"/>
                <wp:effectExtent l="4445" t="6350" r="9525" b="1270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0680" cy="2857500"/>
                          <a:chOff x="6199" y="55565"/>
                          <a:chExt cx="10568" cy="4500"/>
                        </a:xfrm>
                      </wpg:grpSpPr>
                      <wps:wsp>
                        <wps:cNvPr id="28" name="文本框 28"/>
                        <wps:cNvSpPr txBox="1"/>
                        <wps:spPr>
                          <a:xfrm>
                            <a:off x="13424" y="55755"/>
                            <a:ext cx="445" cy="2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02E899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00" w:lineRule="exact"/>
                                <w:textAlignment w:val="auto"/>
                                <w:rPr>
                                  <w:rFonts w:hint="eastAsia" w:ascii="楷体_GB2312" w:hAnsi="楷体_GB2312" w:eastAsia="楷体_GB2312" w:cs="楷体_GB231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楷体_GB2312" w:hAnsi="楷体_GB2312" w:eastAsia="楷体_GB2312" w:cs="楷体_GB2312"/>
                                  <w:sz w:val="15"/>
                                  <w:szCs w:val="15"/>
                                  <w:lang w:val="en-US" w:eastAsia="zh-CN"/>
                                </w:rPr>
                                <w:t>系统自动受理、推送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1" name="组合 3"/>
                        <wpg:cNvGrpSpPr/>
                        <wpg:grpSpPr>
                          <a:xfrm>
                            <a:off x="6199" y="55565"/>
                            <a:ext cx="10568" cy="4500"/>
                            <a:chOff x="6199" y="55565"/>
                            <a:chExt cx="10568" cy="4500"/>
                          </a:xfrm>
                        </wpg:grpSpPr>
                        <wps:wsp>
                          <wps:cNvPr id="5" name="文本框 5"/>
                          <wps:cNvSpPr txBox="1"/>
                          <wps:spPr>
                            <a:xfrm>
                              <a:off x="6199" y="56227"/>
                              <a:ext cx="1467" cy="138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141B8B">
                                <w:pPr>
                                  <w:rPr>
                                    <w:rFonts w:hint="default"/>
                                    <w:b/>
                                    <w:bCs/>
                                    <w:color w:val="0000FF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河北省政务服务平台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FF"/>
                                    <w:sz w:val="18"/>
                                    <w:szCs w:val="18"/>
                                    <w:lang w:val="en-US" w:eastAsia="zh-CN"/>
                                  </w:rPr>
                                  <w:t>“退休一件事”服务专区入口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" name="文本框 6"/>
                          <wps:cNvSpPr txBox="1"/>
                          <wps:spPr>
                            <a:xfrm>
                              <a:off x="6206" y="58131"/>
                              <a:ext cx="1467" cy="138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05BAD2">
                                <w:pPr>
                                  <w:rPr>
                                    <w:rFonts w:hint="default"/>
                                    <w:b/>
                                    <w:bCs/>
                                    <w:color w:val="0000FF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河北省人社一体化平台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FF"/>
                                    <w:sz w:val="18"/>
                                    <w:szCs w:val="18"/>
                                    <w:lang w:val="en-US" w:eastAsia="zh-CN"/>
                                  </w:rPr>
                                  <w:t>“退休一件事”服务专区入口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0" name="直接连接符 10"/>
                          <wps:cNvCnPr/>
                          <wps:spPr>
                            <a:xfrm>
                              <a:off x="7890" y="56918"/>
                              <a:ext cx="20" cy="193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直接箭头连接符 11"/>
                          <wps:cNvCnPr/>
                          <wps:spPr>
                            <a:xfrm>
                              <a:off x="7890" y="57878"/>
                              <a:ext cx="2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文本框 12"/>
                          <wps:cNvSpPr txBox="1"/>
                          <wps:spPr>
                            <a:xfrm>
                              <a:off x="8107" y="55926"/>
                              <a:ext cx="1240" cy="385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B709D3">
                                <w:pPr>
                                  <w:rPr>
                                    <w:rFonts w:hint="default" w:eastAsiaTheme="minorEastAsia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选择所需办理的相应业务——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FF"/>
                                    <w:sz w:val="18"/>
                                    <w:szCs w:val="18"/>
                                    <w:lang w:val="en-US" w:eastAsia="zh-CN"/>
                                  </w:rPr>
                                  <w:t>企业（个人）退休“一件事”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（正常退休、特殊工种提前退休、因病提前退休、无需确认待遇资格）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3" name="直接箭头连接符 13"/>
                          <wps:cNvCnPr/>
                          <wps:spPr>
                            <a:xfrm>
                              <a:off x="9345" y="57867"/>
                              <a:ext cx="20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文本框 14"/>
                          <wps:cNvSpPr txBox="1"/>
                          <wps:spPr>
                            <a:xfrm>
                              <a:off x="9559" y="56543"/>
                              <a:ext cx="1816" cy="26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2E486D">
                                <w:pPr>
                                  <w:rPr>
                                    <w:rFonts w:hint="eastAsia"/>
                                    <w:b/>
                                    <w:bCs/>
                                    <w:color w:val="0000FF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FF"/>
                                    <w:sz w:val="18"/>
                                    <w:szCs w:val="18"/>
                                    <w:lang w:val="en-US" w:eastAsia="zh-CN"/>
                                  </w:rPr>
                                  <w:t>填写表单</w:t>
                                </w:r>
                              </w:p>
                              <w:p w14:paraId="162870E1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（若需办理支取公积金则勾选&lt;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  <w:lang w:val="en-US" w:eastAsia="zh-CN"/>
                                  </w:rPr>
                                  <w:t>是否支取公积金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&gt;；</w:t>
                                </w:r>
                              </w:p>
                              <w:p w14:paraId="6E60AD25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若需办理医保业务则勾选&lt;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  <w:lang w:val="en-US" w:eastAsia="zh-CN"/>
                                  </w:rPr>
                                  <w:t>是否做基本医疗保险视同缴费年限核定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&gt;）</w:t>
                                </w:r>
                              </w:p>
                              <w:p w14:paraId="6AD6186D">
                                <w:pPr>
                                  <w:pStyle w:val="6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5" name="直接箭头连接符 15"/>
                          <wps:cNvCnPr/>
                          <wps:spPr>
                            <a:xfrm>
                              <a:off x="11404" y="57844"/>
                              <a:ext cx="20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文本框 16"/>
                          <wps:cNvSpPr txBox="1"/>
                          <wps:spPr>
                            <a:xfrm>
                              <a:off x="11617" y="57024"/>
                              <a:ext cx="1816" cy="16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E6C0A6">
                                <w:pPr>
                                  <w:pStyle w:val="6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 w:val="0"/>
                                  <w:snapToGrid w:val="0"/>
                                  <w:spacing w:line="240" w:lineRule="atLeast"/>
                                  <w:ind w:left="0" w:leftChars="0" w:firstLine="0" w:firstLineChars="0"/>
                                  <w:textAlignment w:val="auto"/>
                                  <w:rPr>
                                    <w:rFonts w:hint="eastAsia"/>
                                    <w:b/>
                                    <w:bCs/>
                                    <w:color w:val="0000FF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FF"/>
                                    <w:sz w:val="18"/>
                                    <w:szCs w:val="18"/>
                                    <w:lang w:val="en-US" w:eastAsia="zh-CN"/>
                                  </w:rPr>
                                  <w:t>①</w:t>
                                </w:r>
                                <w:r>
                                  <w:rPr>
                                    <w:rFonts w:hint="eastAsia"/>
                                    <w:b w:val="0"/>
                                    <w:bCs w:val="0"/>
                                    <w:color w:val="auto"/>
                                    <w:sz w:val="18"/>
                                    <w:szCs w:val="18"/>
                                    <w:lang w:val="en-US" w:eastAsia="zh-CN"/>
                                  </w:rPr>
                                  <w:t>点击&lt;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FF"/>
                                    <w:sz w:val="18"/>
                                    <w:szCs w:val="18"/>
                                    <w:lang w:val="en-US" w:eastAsia="zh-CN"/>
                                  </w:rPr>
                                  <w:t>保存&gt;</w:t>
                                </w:r>
                                <w:r>
                                  <w:rPr>
                                    <w:rFonts w:hint="eastAsia"/>
                                    <w:b w:val="0"/>
                                    <w:bCs w:val="0"/>
                                    <w:color w:val="auto"/>
                                    <w:sz w:val="18"/>
                                    <w:szCs w:val="18"/>
                                    <w:lang w:val="en-US" w:eastAsia="zh-CN"/>
                                  </w:rPr>
                                  <w:t>按钮</w:t>
                                </w:r>
                              </w:p>
                              <w:p w14:paraId="7D2A2D00">
                                <w:pPr>
                                  <w:rPr>
                                    <w:rFonts w:hint="default" w:ascii="仿宋_GB2312" w:hAnsi="仿宋_GB2312" w:eastAsia="仿宋_GB2312" w:cs="仿宋_GB2312"/>
                                    <w:b/>
                                    <w:bCs/>
                                    <w:color w:val="0000FF"/>
                                    <w:spacing w:val="-2"/>
                                    <w:kern w:val="2"/>
                                    <w:sz w:val="18"/>
                                    <w:szCs w:val="18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bCs/>
                                    <w:color w:val="0000FF"/>
                                    <w:spacing w:val="-2"/>
                                    <w:kern w:val="2"/>
                                    <w:sz w:val="18"/>
                                    <w:szCs w:val="18"/>
                                    <w:lang w:val="en-US" w:eastAsia="zh-CN" w:bidi="ar-SA"/>
                                  </w:rPr>
                                  <w:t>②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color w:val="auto"/>
                                    <w:spacing w:val="-2"/>
                                    <w:kern w:val="2"/>
                                    <w:sz w:val="18"/>
                                    <w:szCs w:val="18"/>
                                    <w:lang w:val="en-US" w:eastAsia="zh-CN" w:bidi="ar-SA"/>
                                  </w:rPr>
                                  <w:t>点击&lt;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bCs/>
                                    <w:color w:val="0000FF"/>
                                    <w:spacing w:val="-2"/>
                                    <w:kern w:val="2"/>
                                    <w:sz w:val="18"/>
                                    <w:szCs w:val="18"/>
                                    <w:lang w:val="en-US" w:eastAsia="zh-CN" w:bidi="ar-SA"/>
                                  </w:rPr>
                                  <w:t>材料上传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color w:val="auto"/>
                                    <w:spacing w:val="-2"/>
                                    <w:kern w:val="2"/>
                                    <w:sz w:val="18"/>
                                    <w:szCs w:val="18"/>
                                    <w:lang w:val="en-US" w:eastAsia="zh-CN" w:bidi="ar-SA"/>
                                  </w:rPr>
                                  <w:t>&gt;按钮</w:t>
                                </w:r>
                              </w:p>
                              <w:p w14:paraId="5228C329">
                                <w:pPr>
                                  <w:rPr>
                                    <w:rFonts w:hint="default" w:ascii="仿宋_GB2312" w:hAnsi="仿宋_GB2312" w:eastAsia="仿宋_GB2312" w:cs="仿宋_GB2312"/>
                                    <w:b w:val="0"/>
                                    <w:bCs w:val="0"/>
                                    <w:color w:val="auto"/>
                                    <w:spacing w:val="-2"/>
                                    <w:kern w:val="2"/>
                                    <w:sz w:val="18"/>
                                    <w:szCs w:val="18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cs="仿宋_GB2312"/>
                                    <w:b/>
                                    <w:bCs/>
                                    <w:color w:val="0000FF"/>
                                    <w:spacing w:val="-2"/>
                                    <w:kern w:val="2"/>
                                    <w:sz w:val="18"/>
                                    <w:szCs w:val="18"/>
                                    <w:lang w:val="en-US" w:eastAsia="zh-CN" w:bidi="ar-SA"/>
                                  </w:rPr>
                                  <w:t>③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color w:val="auto"/>
                                    <w:spacing w:val="-2"/>
                                    <w:kern w:val="2"/>
                                    <w:sz w:val="18"/>
                                    <w:szCs w:val="18"/>
                                    <w:lang w:val="en-US" w:eastAsia="zh-CN" w:bidi="ar-SA"/>
                                  </w:rPr>
                                  <w:t>点击&lt;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bCs/>
                                    <w:color w:val="0000FF"/>
                                    <w:spacing w:val="-2"/>
                                    <w:kern w:val="2"/>
                                    <w:sz w:val="18"/>
                                    <w:szCs w:val="18"/>
                                    <w:lang w:val="en-US" w:eastAsia="zh-CN" w:bidi="ar-SA"/>
                                  </w:rPr>
                                  <w:t>提交经办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color w:val="auto"/>
                                    <w:spacing w:val="-2"/>
                                    <w:kern w:val="2"/>
                                    <w:sz w:val="18"/>
                                    <w:szCs w:val="18"/>
                                    <w:lang w:val="en-US" w:eastAsia="zh-CN" w:bidi="ar-SA"/>
                                  </w:rPr>
                                  <w:t>&gt;按钮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9" name="文本框 19"/>
                          <wps:cNvSpPr txBox="1"/>
                          <wps:spPr>
                            <a:xfrm>
                              <a:off x="13924" y="56072"/>
                              <a:ext cx="1118" cy="107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BB879D">
                                <w:pPr>
                                  <w:rPr>
                                    <w:rFonts w:hint="default"/>
                                    <w:sz w:val="13"/>
                                    <w:szCs w:val="13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3"/>
                                    <w:szCs w:val="13"/>
                                    <w:lang w:val="en-US" w:eastAsia="zh-CN"/>
                                  </w:rPr>
                                  <w:t>社保经办机构核定发放基本养老保险待遇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0" name="文本框 20"/>
                          <wps:cNvSpPr txBox="1"/>
                          <wps:spPr>
                            <a:xfrm>
                              <a:off x="13915" y="57316"/>
                              <a:ext cx="1118" cy="107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5FEC04">
                                <w:pPr>
                                  <w:rPr>
                                    <w:rFonts w:hint="default"/>
                                    <w:sz w:val="13"/>
                                    <w:szCs w:val="13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3"/>
                                    <w:szCs w:val="13"/>
                                    <w:lang w:val="en-US" w:eastAsia="zh-CN"/>
                                  </w:rPr>
                                  <w:t>医保部门办理医保视同缴费年限认定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1" name="文本框 21"/>
                          <wps:cNvSpPr txBox="1"/>
                          <wps:spPr>
                            <a:xfrm>
                              <a:off x="13926" y="58579"/>
                              <a:ext cx="1118" cy="107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AEC62E">
                                <w:pPr>
                                  <w:rPr>
                                    <w:rFonts w:hint="default"/>
                                    <w:sz w:val="13"/>
                                    <w:szCs w:val="13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3"/>
                                    <w:szCs w:val="13"/>
                                    <w:lang w:val="en-US" w:eastAsia="zh-CN"/>
                                  </w:rPr>
                                  <w:t>住建部门办理住房公积金退休提取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2" name="圆角矩形 22"/>
                          <wps:cNvSpPr/>
                          <wps:spPr>
                            <a:xfrm>
                              <a:off x="13824" y="55565"/>
                              <a:ext cx="1318" cy="45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1" name="文本框 31"/>
                          <wps:cNvSpPr txBox="1"/>
                          <wps:spPr>
                            <a:xfrm>
                              <a:off x="15365" y="56873"/>
                              <a:ext cx="1402" cy="180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456456">
                                <w:pPr>
                                  <w:rPr>
                                    <w:rFonts w:hint="default"/>
                                    <w:b w:val="0"/>
                                    <w:bCs w:val="0"/>
                                    <w:color w:val="auto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可通过“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FF"/>
                                    <w:sz w:val="18"/>
                                    <w:szCs w:val="18"/>
                                    <w:lang w:val="en-US" w:eastAsia="zh-CN"/>
                                  </w:rPr>
                                  <w:t>“退休一件事”服务专区入口</w:t>
                                </w:r>
                                <w:r>
                                  <w:rPr>
                                    <w:rFonts w:hint="eastAsia"/>
                                    <w:b w:val="0"/>
                                    <w:bCs w:val="0"/>
                                    <w:color w:val="auto"/>
                                    <w:sz w:val="18"/>
                                    <w:szCs w:val="18"/>
                                    <w:lang w:val="en-US" w:eastAsia="zh-CN"/>
                                  </w:rPr>
                                  <w:t>查询办理进度和办理结果</w:t>
                                </w:r>
                              </w:p>
                              <w:p w14:paraId="2F69A8F2">
                                <w:pPr>
                                  <w:rPr>
                                    <w:rFonts w:hint="default" w:eastAsiaTheme="minorEastAsia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8pt;margin-top:8pt;height:225pt;width:528.4pt;z-index:251660288;mso-width-relative:page;mso-height-relative:page;" coordorigin="6199,55565" coordsize="10568,4500" o:gfxdata="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">
                <o:lock v:ext="edit" aspectratio="f"/>
                <v:shape id="_x0000_s1026" o:spid="_x0000_s1026" o:spt="202" type="#_x0000_t202" style="position:absolute;left:13424;top:55755;height:2015;width:445;" filled="f" stroked="f" coordsize="21600,21600" o:gfxdata="UEsDBAoAAAAAAIdO4kAAAAAAAAAAAAAAAAAEAAAAZHJzL1BLAwQUAAAACACHTuJA+z6PO7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EYG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Po87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3D02E899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00" w:lineRule="exact"/>
                          <w:textAlignment w:val="auto"/>
                          <w:rPr>
                            <w:rFonts w:hint="eastAsia" w:ascii="楷体_GB2312" w:hAnsi="楷体_GB2312" w:eastAsia="楷体_GB2312" w:cs="楷体_GB2312"/>
                            <w:lang w:val="en-US" w:eastAsia="zh-CN"/>
                          </w:rPr>
                        </w:pPr>
                        <w:r>
                          <w:rPr>
                            <w:rFonts w:hint="eastAsia" w:ascii="楷体_GB2312" w:hAnsi="楷体_GB2312" w:eastAsia="楷体_GB2312" w:cs="楷体_GB2312"/>
                            <w:sz w:val="15"/>
                            <w:szCs w:val="15"/>
                            <w:lang w:val="en-US" w:eastAsia="zh-CN"/>
                          </w:rPr>
                          <w:t>系统自动受理、推送</w:t>
                        </w:r>
                      </w:p>
                    </w:txbxContent>
                  </v:textbox>
                </v:shape>
                <v:group id="组合 3" o:spid="_x0000_s1026" o:spt="203" style="position:absolute;left:6199;top:55565;height:4500;width:10568;" coordorigin="6199,55565" coordsize="10568,4500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202" type="#_x0000_t202" style="position:absolute;left:6199;top:56227;height:1382;width:1467;" fillcolor="#FFFFFF [3201]" filled="t" stroked="t" coordsize="21600,21600" o:gfxdata="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cy12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5B9BD5 [3204]" joinstyle="round"/>
                    <v:imagedata o:title=""/>
                    <o:lock v:ext="edit" aspectratio="f"/>
                    <v:textbox>
                      <w:txbxContent>
                        <w:p w14:paraId="35141B8B">
                          <w:pPr>
                            <w:rPr>
                              <w:rFonts w:hint="default"/>
                              <w:b/>
                              <w:bCs/>
                              <w:color w:val="0000FF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河北省政务服务平台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0000FF"/>
                              <w:sz w:val="18"/>
                              <w:szCs w:val="18"/>
                              <w:lang w:val="en-US" w:eastAsia="zh-CN"/>
                            </w:rPr>
                            <w:t>“退休一件事”服务专区入口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206;top:58131;height:1382;width:1467;" fillcolor="#FFFFFF [3201]" filled="t" stroked="t" coordsize="21600,21600" o:gfxdata="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HOVSq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5B9BD5 [3204]" joinstyle="round"/>
                    <v:imagedata o:title=""/>
                    <o:lock v:ext="edit" aspectratio="f"/>
                    <v:textbox>
                      <w:txbxContent>
                        <w:p w14:paraId="2605BAD2">
                          <w:pPr>
                            <w:rPr>
                              <w:rFonts w:hint="default"/>
                              <w:b/>
                              <w:bCs/>
                              <w:color w:val="0000FF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河北省人社一体化平台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0000FF"/>
                              <w:sz w:val="18"/>
                              <w:szCs w:val="18"/>
                              <w:lang w:val="en-US" w:eastAsia="zh-CN"/>
                            </w:rPr>
                            <w:t>“退休一件事”服务专区入口</w:t>
                          </w:r>
                        </w:p>
                      </w:txbxContent>
                    </v:textbox>
                  </v:shape>
                  <v:line id="_x0000_s1026" o:spid="_x0000_s1026" o:spt="20" style="position:absolute;left:7890;top:56918;height:1930;width:20;" filled="f" stroked="t" coordsize="21600,21600" o:gfxdata="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RufLO2AAAA2wAAAA8A&#10;AAAAAAAAAQAgAAAAIgAAAGRycy9kb3ducmV2LnhtbFBLAQIUABQAAAAIAIdO4kAzLwWeOwAAADkA&#10;AAAQAAAAAAAAAAEAIAAAAAUBAABkcnMvc2hhcGV4bWwueG1sUEsFBgAAAAAGAAYAWwEAAK8DAAAA&#10;AA==&#10;">
                    <v:fill on="f" focussize="0,0"/>
                    <v:stroke weight="1pt" color="#5B9BD5 [3204]" miterlimit="8" joinstyle="miter"/>
                    <v:imagedata o:title=""/>
                    <o:lock v:ext="edit" aspectratio="f"/>
                  </v:line>
                  <v:shape id="_x0000_s1026" o:spid="_x0000_s1026" o:spt="32" type="#_x0000_t32" style="position:absolute;left:7890;top:57878;height:0;width:200;" filled="f" stroked="t" coordsize="21600,21600" o:gfxdata="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wwCJ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5B9BD5 [3204]" miterlimit="8" joinstyle="miter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8107;top:55926;height:3859;width:1240;" fillcolor="#FFFFFF [3201]" filled="t" stroked="t" coordsize="21600,21600" o:gfxdata="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t43i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5B9BD5 [3204]" joinstyle="round"/>
                    <v:imagedata o:title=""/>
                    <o:lock v:ext="edit" aspectratio="f"/>
                    <v:textbox>
                      <w:txbxContent>
                        <w:p w14:paraId="06B709D3">
                          <w:pPr>
                            <w:rPr>
                              <w:rFonts w:hint="default" w:eastAsiaTheme="minor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选择所需办理的相应业务——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0000FF"/>
                              <w:sz w:val="18"/>
                              <w:szCs w:val="18"/>
                              <w:lang w:val="en-US" w:eastAsia="zh-CN"/>
                            </w:rPr>
                            <w:t>企业（个人）退休“一件事”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（正常退休、特殊工种提前退休、因病提前退休、无需确认待遇资格）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9345;top:57867;height:0;width:200;" filled="f" stroked="t" coordsize="21600,21600" o:gfxdata="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dO2W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5B9BD5 [3204]" miterlimit="8" joinstyle="miter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9559;top:56543;height:2680;width:1816;" fillcolor="#FFFFFF [3201]" filled="t" stroked="t" coordsize="21600,21600" o:gfxdata="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ErAN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5B9BD5 [3204]" joinstyle="round"/>
                    <v:imagedata o:title=""/>
                    <o:lock v:ext="edit" aspectratio="f"/>
                    <v:textbox>
                      <w:txbxContent>
                        <w:p w14:paraId="1D2E486D">
                          <w:pPr>
                            <w:rPr>
                              <w:rFonts w:hint="eastAsia"/>
                              <w:b/>
                              <w:bCs/>
                              <w:color w:val="0000FF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0000FF"/>
                              <w:sz w:val="18"/>
                              <w:szCs w:val="18"/>
                              <w:lang w:val="en-US" w:eastAsia="zh-CN"/>
                            </w:rPr>
                            <w:t>填写表单</w:t>
                          </w:r>
                        </w:p>
                        <w:p w14:paraId="162870E1">
                          <w:pP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（若需办理支取公积金则勾选&lt;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  <w:lang w:val="en-US" w:eastAsia="zh-CN"/>
                            </w:rPr>
                            <w:t>是否支取公积金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&gt;；</w:t>
                          </w:r>
                        </w:p>
                        <w:p w14:paraId="6E60AD25">
                          <w:pP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若需办理医保业务则勾选&lt;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  <w:lang w:val="en-US" w:eastAsia="zh-CN"/>
                            </w:rPr>
                            <w:t>是否做基本医疗保险视同缴费年限核定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&gt;）</w:t>
                          </w:r>
                        </w:p>
                        <w:p w14:paraId="6AD6186D">
                          <w:pPr>
                            <w:pStyle w:val="6"/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32" type="#_x0000_t32" style="position:absolute;left:11404;top:57844;height:0;width:200;" filled="f" stroked="t" coordsize="21600,21600" o:gfxdata="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4Boq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5B9BD5 [3204]" miterlimit="8" joinstyle="miter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11617;top:57024;height:1620;width:1816;" fillcolor="#FFFFFF [3201]" filled="t" stroked="t" coordsize="21600,21600" o:gfxdata="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jIvh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5B9BD5 [3204]" joinstyle="round"/>
                    <v:imagedata o:title=""/>
                    <o:lock v:ext="edit" aspectratio="f"/>
                    <v:textbox>
                      <w:txbxContent>
                        <w:p w14:paraId="06E6C0A6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spacing w:line="240" w:lineRule="atLeast"/>
                            <w:ind w:left="0" w:leftChars="0" w:firstLine="0" w:firstLineChars="0"/>
                            <w:textAlignment w:val="auto"/>
                            <w:rPr>
                              <w:rFonts w:hint="eastAsia"/>
                              <w:b/>
                              <w:bCs/>
                              <w:color w:val="0000FF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0000FF"/>
                              <w:sz w:val="18"/>
                              <w:szCs w:val="18"/>
                              <w:lang w:val="en-US" w:eastAsia="zh-CN"/>
                            </w:rPr>
                            <w:t>①</w: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color w:val="auto"/>
                              <w:sz w:val="18"/>
                              <w:szCs w:val="18"/>
                              <w:lang w:val="en-US" w:eastAsia="zh-CN"/>
                            </w:rPr>
                            <w:t>点击&lt;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0000FF"/>
                              <w:sz w:val="18"/>
                              <w:szCs w:val="18"/>
                              <w:lang w:val="en-US" w:eastAsia="zh-CN"/>
                            </w:rPr>
                            <w:t>保存&gt;</w: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color w:val="auto"/>
                              <w:sz w:val="18"/>
                              <w:szCs w:val="18"/>
                              <w:lang w:val="en-US" w:eastAsia="zh-CN"/>
                            </w:rPr>
                            <w:t>按钮</w:t>
                          </w:r>
                        </w:p>
                        <w:p w14:paraId="7D2A2D00">
                          <w:pPr>
                            <w:rPr>
                              <w:rFonts w:hint="default" w:ascii="仿宋_GB2312" w:hAnsi="仿宋_GB2312" w:eastAsia="仿宋_GB2312" w:cs="仿宋_GB2312"/>
                              <w:b/>
                              <w:bCs/>
                              <w:color w:val="0000FF"/>
                              <w:spacing w:val="-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color w:val="0000FF"/>
                              <w:spacing w:val="-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②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color w:val="auto"/>
                              <w:spacing w:val="-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点击&lt;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color w:val="0000FF"/>
                              <w:spacing w:val="-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材料上传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color w:val="auto"/>
                              <w:spacing w:val="-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&gt;按钮</w:t>
                          </w:r>
                        </w:p>
                        <w:p w14:paraId="5228C329">
                          <w:pPr>
                            <w:rPr>
                              <w:rFonts w:hint="default" w:ascii="仿宋_GB2312" w:hAnsi="仿宋_GB2312" w:eastAsia="仿宋_GB2312" w:cs="仿宋_GB2312"/>
                              <w:b w:val="0"/>
                              <w:bCs w:val="0"/>
                              <w:color w:val="auto"/>
                              <w:spacing w:val="-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cs="仿宋_GB2312"/>
                              <w:b/>
                              <w:bCs/>
                              <w:color w:val="0000FF"/>
                              <w:spacing w:val="-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③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color w:val="auto"/>
                              <w:spacing w:val="-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点击&lt;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color w:val="0000FF"/>
                              <w:spacing w:val="-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提交经办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color w:val="auto"/>
                              <w:spacing w:val="-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&gt;按钮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3924;top:56072;height:1072;width:1118;" fillcolor="#FFFFFF [3201]" filled="t" stroked="t" coordsize="21600,21600" o:gfxdata="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Ex+T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5B9BD5 [3204]" joinstyle="round"/>
                    <v:imagedata o:title=""/>
                    <o:lock v:ext="edit" aspectratio="f"/>
                    <v:textbox>
                      <w:txbxContent>
                        <w:p w14:paraId="78BB879D">
                          <w:pPr>
                            <w:rPr>
                              <w:rFonts w:hint="default"/>
                              <w:sz w:val="13"/>
                              <w:szCs w:val="13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3"/>
                              <w:szCs w:val="13"/>
                              <w:lang w:val="en-US" w:eastAsia="zh-CN"/>
                            </w:rPr>
                            <w:t>社保经办机构核定发放基本养老保险待遇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3915;top:57316;height:1072;width:1118;" fillcolor="#FFFFFF [3201]" filled="t" stroked="t" coordsize="21600,21600" o:gfxdata="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RXyz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5B9BD5 [3204]" joinstyle="round"/>
                    <v:imagedata o:title=""/>
                    <o:lock v:ext="edit" aspectratio="f"/>
                    <v:textbox>
                      <w:txbxContent>
                        <w:p w14:paraId="0D5FEC04">
                          <w:pPr>
                            <w:rPr>
                              <w:rFonts w:hint="default"/>
                              <w:sz w:val="13"/>
                              <w:szCs w:val="13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3"/>
                              <w:szCs w:val="13"/>
                              <w:lang w:val="en-US" w:eastAsia="zh-CN"/>
                            </w:rPr>
                            <w:t>医保部门办理医保视同缴费年限认定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3926;top:58579;height:1072;width:1118;" fillcolor="#FFFFFF [3201]" filled="t" stroked="t" coordsize="21600,21600" o:gfxdata="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J2Si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5B9BD5 [3204]" joinstyle="round"/>
                    <v:imagedata o:title=""/>
                    <o:lock v:ext="edit" aspectratio="f"/>
                    <v:textbox>
                      <w:txbxContent>
                        <w:p w14:paraId="19AEC62E">
                          <w:pPr>
                            <w:rPr>
                              <w:rFonts w:hint="default"/>
                              <w:sz w:val="13"/>
                              <w:szCs w:val="13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3"/>
                              <w:szCs w:val="13"/>
                              <w:lang w:val="en-US" w:eastAsia="zh-CN"/>
                            </w:rPr>
                            <w:t>住建部门办理住房公积金退休提取</w:t>
                          </w:r>
                        </w:p>
                      </w:txbxContent>
                    </v:textbox>
                  </v:shape>
                  <v:roundrect id="_x0000_s1026" o:spid="_x0000_s1026" o:spt="2" style="position:absolute;left:13824;top:55565;height:4500;width:1318;v-text-anchor:middle;" filled="f" stroked="t" coordsize="21600,21600" arcsize="0.166666666666667" o:gfxdata="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/yCi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2E75B6 [2404]" miterlimit="8" joinstyle="miter" dashstyle="3 1"/>
                    <v:imagedata o:title=""/>
                    <o:lock v:ext="edit" aspectratio="f"/>
                  </v:roundrect>
                  <v:shape id="_x0000_s1026" o:spid="_x0000_s1026" o:spt="202" type="#_x0000_t202" style="position:absolute;left:15365;top:56873;height:1809;width:1402;" fillcolor="#FFFFFF [3201]" filled="t" stroked="t" coordsize="21600,21600" o:gfxdata="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PQT/W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5B9BD5 [3204]" joinstyle="round"/>
                    <v:imagedata o:title=""/>
                    <o:lock v:ext="edit" aspectratio="f"/>
                    <v:textbox>
                      <w:txbxContent>
                        <w:p w14:paraId="3D456456">
                          <w:pPr>
                            <w:rPr>
                              <w:rFonts w:hint="default"/>
                              <w:b w:val="0"/>
                              <w:bCs w:val="0"/>
                              <w:color w:val="auto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可通过“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0000FF"/>
                              <w:sz w:val="18"/>
                              <w:szCs w:val="18"/>
                              <w:lang w:val="en-US" w:eastAsia="zh-CN"/>
                            </w:rPr>
                            <w:t>“退休一件事”服务专区入口</w: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color w:val="auto"/>
                              <w:sz w:val="18"/>
                              <w:szCs w:val="18"/>
                              <w:lang w:val="en-US" w:eastAsia="zh-CN"/>
                            </w:rPr>
                            <w:t>查询办理进度和办理结果</w:t>
                          </w:r>
                        </w:p>
                        <w:p w14:paraId="2F69A8F2">
                          <w:pPr>
                            <w:rPr>
                              <w:rFonts w:hint="default" w:eastAsiaTheme="minor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4B870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0"/>
          <w:szCs w:val="30"/>
          <w:lang w:val="en-US" w:eastAsia="zh-CN"/>
        </w:rPr>
      </w:pPr>
    </w:p>
    <w:p w14:paraId="4AED18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0"/>
          <w:szCs w:val="30"/>
          <w:lang w:val="en-US" w:eastAsia="zh-CN"/>
        </w:rPr>
      </w:pPr>
    </w:p>
    <w:p w14:paraId="2F7977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0"/>
          <w:szCs w:val="30"/>
          <w:lang w:val="en-US" w:eastAsia="zh-CN"/>
        </w:rPr>
      </w:pPr>
    </w:p>
    <w:p w14:paraId="77D326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0"/>
          <w:szCs w:val="30"/>
          <w:lang w:val="en-US" w:eastAsia="zh-CN"/>
        </w:rPr>
      </w:pPr>
    </w:p>
    <w:p w14:paraId="7529F4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0"/>
          <w:szCs w:val="30"/>
          <w:lang w:val="en-US" w:eastAsia="zh-CN"/>
        </w:rPr>
      </w:pPr>
    </w:p>
    <w:p w14:paraId="7A6C47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0"/>
          <w:szCs w:val="30"/>
          <w:lang w:val="en-US" w:eastAsia="zh-CN"/>
        </w:rPr>
      </w:pPr>
    </w:p>
    <w:p w14:paraId="48A037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0"/>
          <w:szCs w:val="30"/>
          <w:lang w:val="en-US" w:eastAsia="zh-CN"/>
        </w:rPr>
      </w:pPr>
    </w:p>
    <w:p w14:paraId="32F84E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0"/>
          <w:szCs w:val="30"/>
          <w:lang w:val="en-US" w:eastAsia="zh-CN"/>
        </w:rPr>
      </w:pPr>
    </w:p>
    <w:p w14:paraId="42F7A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</w:pPr>
    </w:p>
    <w:p w14:paraId="4ABFA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</w:pPr>
    </w:p>
    <w:sectPr>
      <w:footerReference r:id="rId3" w:type="default"/>
      <w:pgSz w:w="11906" w:h="16838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6238388-4A35-4F22-BCCA-C1E1407BCD1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6C5EB82-9FCE-4F3F-83F9-4474C8FEEDB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66ADA0B-730F-48DD-B97F-ED1EEC8A12E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FCA0523-2655-4767-B428-C3E5C54EED8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64E5B91-E218-48FC-89B6-EDA6CDA51179}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  <w:embedRegular r:id="rId6" w:fontKey="{DB722992-C8C2-4C76-B135-562905C643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B76D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-200025</wp:posOffset>
              </wp:positionV>
              <wp:extent cx="445135" cy="230505"/>
              <wp:effectExtent l="0" t="0" r="0" b="0"/>
              <wp:wrapNone/>
              <wp:docPr id="3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978A4B1"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-15.75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t2w+jTAAAABQEAAA8AAAAAAAAAAQAgAAAAIgAAAGRycy9kb3ducmV2&#10;LnhtbFBLAQIUABQAAAAIAIdO4kAbsiQAAQIAABIEAAAOAAAAAAAAAAEAIAAAACI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78A4B1"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9F6853"/>
    <w:multiLevelType w:val="singleLevel"/>
    <w:tmpl w:val="F19F68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OGM0YTQ2NmNhN2E3OTUyZjA3Y2VhMmQzNjRlMmIifQ=="/>
  </w:docVars>
  <w:rsids>
    <w:rsidRoot w:val="00BC3D76"/>
    <w:rsid w:val="00006B3A"/>
    <w:rsid w:val="000366E7"/>
    <w:rsid w:val="00061F4E"/>
    <w:rsid w:val="00077F28"/>
    <w:rsid w:val="0008073B"/>
    <w:rsid w:val="000C2DB6"/>
    <w:rsid w:val="001006FA"/>
    <w:rsid w:val="00102094"/>
    <w:rsid w:val="0015546A"/>
    <w:rsid w:val="001B60DC"/>
    <w:rsid w:val="001C4B58"/>
    <w:rsid w:val="001D662C"/>
    <w:rsid w:val="00227E67"/>
    <w:rsid w:val="00236C9B"/>
    <w:rsid w:val="00242A22"/>
    <w:rsid w:val="00255ADC"/>
    <w:rsid w:val="002911D2"/>
    <w:rsid w:val="002B0D51"/>
    <w:rsid w:val="002F250B"/>
    <w:rsid w:val="00386A30"/>
    <w:rsid w:val="003B00DA"/>
    <w:rsid w:val="004132EF"/>
    <w:rsid w:val="00484765"/>
    <w:rsid w:val="0049599C"/>
    <w:rsid w:val="004C0762"/>
    <w:rsid w:val="004D71F0"/>
    <w:rsid w:val="00541081"/>
    <w:rsid w:val="00546DF1"/>
    <w:rsid w:val="00582624"/>
    <w:rsid w:val="005855DC"/>
    <w:rsid w:val="00603053"/>
    <w:rsid w:val="00613C11"/>
    <w:rsid w:val="006A55F0"/>
    <w:rsid w:val="00706B62"/>
    <w:rsid w:val="00743D2B"/>
    <w:rsid w:val="007530B2"/>
    <w:rsid w:val="007C17A6"/>
    <w:rsid w:val="007C28D3"/>
    <w:rsid w:val="007D6007"/>
    <w:rsid w:val="007D7D1D"/>
    <w:rsid w:val="00835D00"/>
    <w:rsid w:val="0089135B"/>
    <w:rsid w:val="00893D38"/>
    <w:rsid w:val="00895700"/>
    <w:rsid w:val="008C6E56"/>
    <w:rsid w:val="008D3FA0"/>
    <w:rsid w:val="009126B9"/>
    <w:rsid w:val="00917C2E"/>
    <w:rsid w:val="00927805"/>
    <w:rsid w:val="0097119F"/>
    <w:rsid w:val="009C16BB"/>
    <w:rsid w:val="009D7FEA"/>
    <w:rsid w:val="00A044C0"/>
    <w:rsid w:val="00A207C4"/>
    <w:rsid w:val="00A2146B"/>
    <w:rsid w:val="00A70E35"/>
    <w:rsid w:val="00B83670"/>
    <w:rsid w:val="00BC3D76"/>
    <w:rsid w:val="00BC6DD8"/>
    <w:rsid w:val="00BD1130"/>
    <w:rsid w:val="00BE03B4"/>
    <w:rsid w:val="00C022AA"/>
    <w:rsid w:val="00C64381"/>
    <w:rsid w:val="00C730C2"/>
    <w:rsid w:val="00C91F4A"/>
    <w:rsid w:val="00CD4016"/>
    <w:rsid w:val="00D55A39"/>
    <w:rsid w:val="00D64656"/>
    <w:rsid w:val="00D84B4F"/>
    <w:rsid w:val="00DA360D"/>
    <w:rsid w:val="00E42659"/>
    <w:rsid w:val="00E72A81"/>
    <w:rsid w:val="00E95202"/>
    <w:rsid w:val="00ED4731"/>
    <w:rsid w:val="00EF7C1B"/>
    <w:rsid w:val="00F12E6C"/>
    <w:rsid w:val="00F60638"/>
    <w:rsid w:val="01DE77E3"/>
    <w:rsid w:val="02E35E1F"/>
    <w:rsid w:val="02F84853"/>
    <w:rsid w:val="04206237"/>
    <w:rsid w:val="04C44C50"/>
    <w:rsid w:val="04DD3204"/>
    <w:rsid w:val="058E4443"/>
    <w:rsid w:val="05AE0E76"/>
    <w:rsid w:val="05B178CA"/>
    <w:rsid w:val="060A48F9"/>
    <w:rsid w:val="062D1806"/>
    <w:rsid w:val="062E4A77"/>
    <w:rsid w:val="074107DA"/>
    <w:rsid w:val="0832031F"/>
    <w:rsid w:val="09012917"/>
    <w:rsid w:val="0906082A"/>
    <w:rsid w:val="098D5F18"/>
    <w:rsid w:val="09EE00D6"/>
    <w:rsid w:val="0AAB62B3"/>
    <w:rsid w:val="0B2D6722"/>
    <w:rsid w:val="0C6F6EAE"/>
    <w:rsid w:val="0D4508F8"/>
    <w:rsid w:val="0DB065E6"/>
    <w:rsid w:val="0DC14423"/>
    <w:rsid w:val="0E3508D4"/>
    <w:rsid w:val="0E903DF5"/>
    <w:rsid w:val="0FFB744E"/>
    <w:rsid w:val="0FFFD9AA"/>
    <w:rsid w:val="105747C1"/>
    <w:rsid w:val="108259A6"/>
    <w:rsid w:val="11BE19E6"/>
    <w:rsid w:val="120D2286"/>
    <w:rsid w:val="12135F22"/>
    <w:rsid w:val="130152C1"/>
    <w:rsid w:val="133B4C77"/>
    <w:rsid w:val="13453400"/>
    <w:rsid w:val="13AD4DB6"/>
    <w:rsid w:val="15115C90"/>
    <w:rsid w:val="15194B44"/>
    <w:rsid w:val="1540084C"/>
    <w:rsid w:val="15B90E93"/>
    <w:rsid w:val="162E0B00"/>
    <w:rsid w:val="165F3F22"/>
    <w:rsid w:val="176F6C9D"/>
    <w:rsid w:val="186D58D3"/>
    <w:rsid w:val="18734652"/>
    <w:rsid w:val="18BA6211"/>
    <w:rsid w:val="19147D2E"/>
    <w:rsid w:val="19404D95"/>
    <w:rsid w:val="1947523A"/>
    <w:rsid w:val="196F11D7"/>
    <w:rsid w:val="19A16D1B"/>
    <w:rsid w:val="1A2A5206"/>
    <w:rsid w:val="1A5959E3"/>
    <w:rsid w:val="1A82529D"/>
    <w:rsid w:val="1AB61D45"/>
    <w:rsid w:val="1B0C38E2"/>
    <w:rsid w:val="1BF471EB"/>
    <w:rsid w:val="1BF4CB5B"/>
    <w:rsid w:val="1C6B4A43"/>
    <w:rsid w:val="1CAE4306"/>
    <w:rsid w:val="1D5C388A"/>
    <w:rsid w:val="1E387766"/>
    <w:rsid w:val="1E6C03DB"/>
    <w:rsid w:val="1EB77CAC"/>
    <w:rsid w:val="1EE819E9"/>
    <w:rsid w:val="1F976065"/>
    <w:rsid w:val="1FB74F58"/>
    <w:rsid w:val="1FCF0165"/>
    <w:rsid w:val="201E611D"/>
    <w:rsid w:val="23291EE9"/>
    <w:rsid w:val="23626894"/>
    <w:rsid w:val="24425676"/>
    <w:rsid w:val="256911D0"/>
    <w:rsid w:val="25AE3087"/>
    <w:rsid w:val="264834DB"/>
    <w:rsid w:val="271C0CB5"/>
    <w:rsid w:val="27367529"/>
    <w:rsid w:val="285938BF"/>
    <w:rsid w:val="28F9286B"/>
    <w:rsid w:val="290D6316"/>
    <w:rsid w:val="29910CF5"/>
    <w:rsid w:val="29B03A4F"/>
    <w:rsid w:val="2A166A23"/>
    <w:rsid w:val="2A7523C5"/>
    <w:rsid w:val="2A8E7076"/>
    <w:rsid w:val="2ABE3D6C"/>
    <w:rsid w:val="2AF14141"/>
    <w:rsid w:val="2B3B6A89"/>
    <w:rsid w:val="2B5F376D"/>
    <w:rsid w:val="2B677FA4"/>
    <w:rsid w:val="2B7D2631"/>
    <w:rsid w:val="2BBE3A0F"/>
    <w:rsid w:val="2C383770"/>
    <w:rsid w:val="2D3F1FB1"/>
    <w:rsid w:val="2E584414"/>
    <w:rsid w:val="2E8928E3"/>
    <w:rsid w:val="2E8A1F41"/>
    <w:rsid w:val="2ECB6A58"/>
    <w:rsid w:val="2F336D3B"/>
    <w:rsid w:val="2F5D59DB"/>
    <w:rsid w:val="2FB1204E"/>
    <w:rsid w:val="30250F52"/>
    <w:rsid w:val="304B42F4"/>
    <w:rsid w:val="3175457C"/>
    <w:rsid w:val="31771119"/>
    <w:rsid w:val="32591751"/>
    <w:rsid w:val="329A71DF"/>
    <w:rsid w:val="33FE0277"/>
    <w:rsid w:val="341B6C46"/>
    <w:rsid w:val="3514788F"/>
    <w:rsid w:val="357C7F8C"/>
    <w:rsid w:val="357FC7CA"/>
    <w:rsid w:val="35B72DC7"/>
    <w:rsid w:val="36120D37"/>
    <w:rsid w:val="36237179"/>
    <w:rsid w:val="366820BD"/>
    <w:rsid w:val="36EF43C2"/>
    <w:rsid w:val="3777B80B"/>
    <w:rsid w:val="378D8F49"/>
    <w:rsid w:val="37DF08F1"/>
    <w:rsid w:val="37F0752F"/>
    <w:rsid w:val="388303A3"/>
    <w:rsid w:val="38AC66FE"/>
    <w:rsid w:val="38F90687"/>
    <w:rsid w:val="392D0633"/>
    <w:rsid w:val="3986014B"/>
    <w:rsid w:val="39EB094D"/>
    <w:rsid w:val="3A24776E"/>
    <w:rsid w:val="3A325BDD"/>
    <w:rsid w:val="3A625700"/>
    <w:rsid w:val="3BBF5B96"/>
    <w:rsid w:val="3BDD3CB5"/>
    <w:rsid w:val="3BE7B757"/>
    <w:rsid w:val="3C577B7C"/>
    <w:rsid w:val="3D167A38"/>
    <w:rsid w:val="3D246998"/>
    <w:rsid w:val="3DF47237"/>
    <w:rsid w:val="3E3A7756"/>
    <w:rsid w:val="3ED798A1"/>
    <w:rsid w:val="3F6C7DE3"/>
    <w:rsid w:val="3FFD9435"/>
    <w:rsid w:val="412474C4"/>
    <w:rsid w:val="423953B0"/>
    <w:rsid w:val="439F6C43"/>
    <w:rsid w:val="443952DA"/>
    <w:rsid w:val="44625310"/>
    <w:rsid w:val="4479751F"/>
    <w:rsid w:val="449C7B9E"/>
    <w:rsid w:val="46D17EFA"/>
    <w:rsid w:val="475D5F1A"/>
    <w:rsid w:val="479F23AE"/>
    <w:rsid w:val="47E63CB8"/>
    <w:rsid w:val="48497665"/>
    <w:rsid w:val="48F1120A"/>
    <w:rsid w:val="492853DD"/>
    <w:rsid w:val="498A77E3"/>
    <w:rsid w:val="4A6B02A7"/>
    <w:rsid w:val="4BA32DFC"/>
    <w:rsid w:val="4BA97CC9"/>
    <w:rsid w:val="4C0C0983"/>
    <w:rsid w:val="4CE04F82"/>
    <w:rsid w:val="4D73233C"/>
    <w:rsid w:val="4D754306"/>
    <w:rsid w:val="4DE81F80"/>
    <w:rsid w:val="4DF97695"/>
    <w:rsid w:val="4E4F4CB9"/>
    <w:rsid w:val="4F3714FE"/>
    <w:rsid w:val="4F4108A1"/>
    <w:rsid w:val="4F47752F"/>
    <w:rsid w:val="50175B49"/>
    <w:rsid w:val="507616F5"/>
    <w:rsid w:val="516E3405"/>
    <w:rsid w:val="52DD2450"/>
    <w:rsid w:val="534C0158"/>
    <w:rsid w:val="53E83C0D"/>
    <w:rsid w:val="54100873"/>
    <w:rsid w:val="54493DF7"/>
    <w:rsid w:val="54C1695D"/>
    <w:rsid w:val="55B1434A"/>
    <w:rsid w:val="56F40992"/>
    <w:rsid w:val="56F4B07C"/>
    <w:rsid w:val="572B422E"/>
    <w:rsid w:val="57523C54"/>
    <w:rsid w:val="57EF3131"/>
    <w:rsid w:val="57FFC0AA"/>
    <w:rsid w:val="581D0411"/>
    <w:rsid w:val="585C2706"/>
    <w:rsid w:val="58D02A71"/>
    <w:rsid w:val="5943797D"/>
    <w:rsid w:val="59774AC4"/>
    <w:rsid w:val="5A3E33D2"/>
    <w:rsid w:val="5B52350B"/>
    <w:rsid w:val="5B6634E0"/>
    <w:rsid w:val="5B6F05E7"/>
    <w:rsid w:val="5C341831"/>
    <w:rsid w:val="5C653CEB"/>
    <w:rsid w:val="5CA97B29"/>
    <w:rsid w:val="5DA6050C"/>
    <w:rsid w:val="5DFE0B3F"/>
    <w:rsid w:val="5DFE20F6"/>
    <w:rsid w:val="5E180F18"/>
    <w:rsid w:val="5E8D643C"/>
    <w:rsid w:val="5F530220"/>
    <w:rsid w:val="5FF23595"/>
    <w:rsid w:val="60765F74"/>
    <w:rsid w:val="609B1291"/>
    <w:rsid w:val="61702385"/>
    <w:rsid w:val="61B36576"/>
    <w:rsid w:val="63710EF6"/>
    <w:rsid w:val="63BC6393"/>
    <w:rsid w:val="63FAF57C"/>
    <w:rsid w:val="64506001"/>
    <w:rsid w:val="64C0604C"/>
    <w:rsid w:val="65D86329"/>
    <w:rsid w:val="65FD91D5"/>
    <w:rsid w:val="661165C8"/>
    <w:rsid w:val="672C2C8A"/>
    <w:rsid w:val="674C7A2E"/>
    <w:rsid w:val="67D068B1"/>
    <w:rsid w:val="690F3409"/>
    <w:rsid w:val="69301C8D"/>
    <w:rsid w:val="6ABC4ECB"/>
    <w:rsid w:val="6AC67AF8"/>
    <w:rsid w:val="6AE0505D"/>
    <w:rsid w:val="6AFE1E36"/>
    <w:rsid w:val="6B0F149F"/>
    <w:rsid w:val="6BB362CE"/>
    <w:rsid w:val="6C7861DF"/>
    <w:rsid w:val="6CE6567A"/>
    <w:rsid w:val="6D350F65"/>
    <w:rsid w:val="6D542F46"/>
    <w:rsid w:val="6D5929B3"/>
    <w:rsid w:val="6DD95D94"/>
    <w:rsid w:val="6DD95F8B"/>
    <w:rsid w:val="6DEE183F"/>
    <w:rsid w:val="6E57591D"/>
    <w:rsid w:val="6EB32A89"/>
    <w:rsid w:val="6F976FA1"/>
    <w:rsid w:val="6FEED4EB"/>
    <w:rsid w:val="6FFEA38E"/>
    <w:rsid w:val="71390B75"/>
    <w:rsid w:val="724F4877"/>
    <w:rsid w:val="74856C75"/>
    <w:rsid w:val="75EB7F29"/>
    <w:rsid w:val="75FD4CB7"/>
    <w:rsid w:val="766D5025"/>
    <w:rsid w:val="76BE43FC"/>
    <w:rsid w:val="76D6431C"/>
    <w:rsid w:val="76EF6761"/>
    <w:rsid w:val="76F14597"/>
    <w:rsid w:val="7736322F"/>
    <w:rsid w:val="777438CE"/>
    <w:rsid w:val="77913325"/>
    <w:rsid w:val="781849DB"/>
    <w:rsid w:val="786D5A56"/>
    <w:rsid w:val="78A05B30"/>
    <w:rsid w:val="790260A4"/>
    <w:rsid w:val="79413951"/>
    <w:rsid w:val="7A1D2461"/>
    <w:rsid w:val="7A86366C"/>
    <w:rsid w:val="7B267F5D"/>
    <w:rsid w:val="7B3867F0"/>
    <w:rsid w:val="7BEFC836"/>
    <w:rsid w:val="7D170B80"/>
    <w:rsid w:val="7DBA1417"/>
    <w:rsid w:val="7DBD47AD"/>
    <w:rsid w:val="7DFC24CB"/>
    <w:rsid w:val="7E186464"/>
    <w:rsid w:val="7E6C1884"/>
    <w:rsid w:val="7E9D0B68"/>
    <w:rsid w:val="7EBF7A90"/>
    <w:rsid w:val="7EC860DC"/>
    <w:rsid w:val="7EF76A8D"/>
    <w:rsid w:val="7EFF9DAD"/>
    <w:rsid w:val="7F174141"/>
    <w:rsid w:val="7F7FC0DE"/>
    <w:rsid w:val="7FBE4DEA"/>
    <w:rsid w:val="7FD264C9"/>
    <w:rsid w:val="7FF78A29"/>
    <w:rsid w:val="8E6C6E05"/>
    <w:rsid w:val="9D6BA82C"/>
    <w:rsid w:val="9FFE0E3B"/>
    <w:rsid w:val="9FFF8BCF"/>
    <w:rsid w:val="AB3D3FD6"/>
    <w:rsid w:val="BDE55363"/>
    <w:rsid w:val="BEDF3873"/>
    <w:rsid w:val="BFCF4DFA"/>
    <w:rsid w:val="CFB37171"/>
    <w:rsid w:val="CFDB1494"/>
    <w:rsid w:val="D1DF51C8"/>
    <w:rsid w:val="D1FB9A08"/>
    <w:rsid w:val="D1FF0EA1"/>
    <w:rsid w:val="D5FDD151"/>
    <w:rsid w:val="D7DBD898"/>
    <w:rsid w:val="D7FB9277"/>
    <w:rsid w:val="DDD089CB"/>
    <w:rsid w:val="E6DFDD73"/>
    <w:rsid w:val="E6FF2133"/>
    <w:rsid w:val="E78F08BA"/>
    <w:rsid w:val="EBDFDDF8"/>
    <w:rsid w:val="EBF65265"/>
    <w:rsid w:val="EBFCE918"/>
    <w:rsid w:val="ECEEF42F"/>
    <w:rsid w:val="ED33E699"/>
    <w:rsid w:val="EDFD4995"/>
    <w:rsid w:val="EDFFF6F4"/>
    <w:rsid w:val="EFDF3FC9"/>
    <w:rsid w:val="EFFEC3BE"/>
    <w:rsid w:val="F2AD3012"/>
    <w:rsid w:val="F68E99E4"/>
    <w:rsid w:val="F7350B55"/>
    <w:rsid w:val="F7EC49C9"/>
    <w:rsid w:val="F8F78F98"/>
    <w:rsid w:val="FBE79B95"/>
    <w:rsid w:val="FBFDFB41"/>
    <w:rsid w:val="FC9FB1F8"/>
    <w:rsid w:val="FCB66021"/>
    <w:rsid w:val="FDC47189"/>
    <w:rsid w:val="FED3EBBA"/>
    <w:rsid w:val="FF5F3A61"/>
    <w:rsid w:val="FFB9F952"/>
    <w:rsid w:val="FFDFF0B4"/>
    <w:rsid w:val="FFEF09E7"/>
    <w:rsid w:val="FFEF36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6"/>
      <w:szCs w:val="76"/>
      <w:lang w:val="en-US" w:eastAsia="en-US" w:bidi="ar-SA"/>
    </w:r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640" w:lineRule="exact"/>
      <w:ind w:firstLine="705"/>
      <w:jc w:val="both"/>
    </w:pPr>
    <w:rPr>
      <w:rFonts w:ascii="仿宋_GB2312" w:hAnsi="仿宋_GB2312" w:eastAsia="仿宋_GB2312" w:cs="仿宋_GB2312"/>
      <w:color w:val="000000"/>
      <w:spacing w:val="-2"/>
      <w:kern w:val="2"/>
      <w:sz w:val="32"/>
      <w:szCs w:val="36"/>
      <w:lang w:val="en-US" w:eastAsia="zh-CN" w:bidi="ar-SA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character" w:customStyle="1" w:styleId="14">
    <w:name w:val="font21"/>
    <w:basedOn w:val="10"/>
    <w:qFormat/>
    <w:uiPriority w:val="0"/>
    <w:rPr>
      <w:rFonts w:hint="eastAsia" w:ascii="仿宋" w:hAnsi="仿宋" w:eastAsia="仿宋" w:cs="仿宋"/>
      <w:color w:val="333333"/>
      <w:sz w:val="22"/>
      <w:szCs w:val="22"/>
      <w:u w:val="none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6">
    <w:name w:val="Plain Text1"/>
    <w:basedOn w:val="1"/>
    <w:qFormat/>
    <w:uiPriority w:val="0"/>
    <w:rPr>
      <w:rFonts w:ascii="宋体" w:hAnsi="Courier New" w:cs="宋体"/>
    </w:rPr>
  </w:style>
  <w:style w:type="character" w:customStyle="1" w:styleId="17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201"/>
    <w:basedOn w:val="10"/>
    <w:qFormat/>
    <w:uiPriority w:val="0"/>
    <w:rPr>
      <w:rFonts w:hint="eastAsia" w:ascii="宋体" w:hAnsi="宋体" w:eastAsia="宋体" w:cs="宋体"/>
      <w:color w:val="000000"/>
      <w:sz w:val="12"/>
      <w:szCs w:val="12"/>
      <w:u w:val="single"/>
    </w:rPr>
  </w:style>
  <w:style w:type="character" w:customStyle="1" w:styleId="19">
    <w:name w:val="15"/>
    <w:basedOn w:val="10"/>
    <w:qFormat/>
    <w:uiPriority w:val="0"/>
    <w:rPr>
      <w:rFonts w:hint="default" w:ascii="仿宋" w:hAnsi="仿宋" w:eastAsia="仿宋" w:cs="仿宋"/>
      <w:color w:val="000000"/>
      <w:sz w:val="22"/>
      <w:szCs w:val="22"/>
    </w:rPr>
  </w:style>
  <w:style w:type="character" w:customStyle="1" w:styleId="20">
    <w:name w:val="10"/>
    <w:basedOn w:val="10"/>
    <w:qFormat/>
    <w:uiPriority w:val="0"/>
    <w:rPr>
      <w:rFonts w:hint="default" w:ascii="Times New Roman" w:hAnsi="Times New Roman" w:cs="Times New Roman"/>
    </w:rPr>
  </w:style>
  <w:style w:type="character" w:customStyle="1" w:styleId="21">
    <w:name w:val="font0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">
    <w:name w:val="font61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3">
    <w:name w:val="font5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71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5">
    <w:name w:val="NormalCharacter"/>
    <w:qFormat/>
    <w:uiPriority w:val="0"/>
  </w:style>
  <w:style w:type="paragraph" w:customStyle="1" w:styleId="26">
    <w:name w:val="Table Text"/>
    <w:basedOn w:val="1"/>
    <w:semiHidden/>
    <w:qFormat/>
    <w:uiPriority w:val="0"/>
    <w:rPr>
      <w:rFonts w:ascii="宋体" w:hAnsi="宋体" w:eastAsia="宋体" w:cs="宋体"/>
      <w:sz w:val="5"/>
      <w:szCs w:val="5"/>
      <w:lang w:val="en-US" w:eastAsia="en-US" w:bidi="ar-SA"/>
    </w:rPr>
  </w:style>
  <w:style w:type="table" w:customStyle="1" w:styleId="2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3442</Words>
  <Characters>3645</Characters>
  <Lines>21</Lines>
  <Paragraphs>6</Paragraphs>
  <TotalTime>48</TotalTime>
  <ScaleCrop>false</ScaleCrop>
  <LinksUpToDate>false</LinksUpToDate>
  <CharactersWithSpaces>3695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2022-10-19T09:24:00Z</dcterms:created>
  <dc:creator>admin</dc:creator>
  <cp:lastModifiedBy>小纪</cp:lastModifiedBy>
  <cp:lastPrinted>2023-05-29T07:23:00Z</cp:lastPrinted>
  <dcterms:modified xsi:type="dcterms:W3CDTF">2024-10-17T07:18:06Z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3A026150BE8A4A4089E6444522CA4469_13</vt:lpwstr>
  </property>
</Properties>
</file>